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80" w:rsidRDefault="00DC2180" w:rsidP="00DC2180">
      <w:pPr>
        <w:pBdr>
          <w:top w:val="single" w:sz="4" w:space="1" w:color="auto"/>
          <w:left w:val="single" w:sz="4" w:space="4" w:color="auto"/>
          <w:bottom w:val="single" w:sz="4" w:space="1" w:color="auto"/>
          <w:right w:val="single" w:sz="4" w:space="4" w:color="auto"/>
        </w:pBdr>
        <w:jc w:val="center"/>
        <w:rPr>
          <w:b/>
          <w:sz w:val="36"/>
        </w:rPr>
      </w:pPr>
      <w:r w:rsidRPr="00DC2180">
        <w:rPr>
          <w:b/>
          <w:sz w:val="36"/>
        </w:rPr>
        <w:t xml:space="preserve">NEODUR </w:t>
      </w:r>
      <w:r w:rsidR="00786CB8">
        <w:rPr>
          <w:b/>
          <w:sz w:val="36"/>
        </w:rPr>
        <w:t>Reno</w:t>
      </w:r>
      <w:r w:rsidR="00FB0B4C">
        <w:rPr>
          <w:b/>
          <w:sz w:val="36"/>
        </w:rPr>
        <w:t xml:space="preserve"> 5</w:t>
      </w:r>
    </w:p>
    <w:p w:rsidR="00FB0B4C" w:rsidRDefault="00FB0B4C" w:rsidP="00DC2180">
      <w:pPr>
        <w:pBdr>
          <w:top w:val="single" w:sz="4" w:space="1" w:color="auto"/>
          <w:left w:val="single" w:sz="4" w:space="4" w:color="auto"/>
          <w:bottom w:val="single" w:sz="4" w:space="1" w:color="auto"/>
          <w:right w:val="single" w:sz="4" w:space="4" w:color="auto"/>
        </w:pBdr>
        <w:jc w:val="center"/>
        <w:rPr>
          <w:b/>
          <w:sz w:val="24"/>
        </w:rPr>
      </w:pPr>
      <w:r w:rsidRPr="00FB0B4C">
        <w:rPr>
          <w:b/>
          <w:sz w:val="24"/>
        </w:rPr>
        <w:t>Lastenboekbeschrijving</w:t>
      </w:r>
    </w:p>
    <w:p w:rsidR="00FB0B4C" w:rsidRDefault="00786CB8" w:rsidP="00DC2180">
      <w:pPr>
        <w:pBdr>
          <w:top w:val="single" w:sz="4" w:space="1" w:color="auto"/>
          <w:left w:val="single" w:sz="4" w:space="4" w:color="auto"/>
          <w:bottom w:val="single" w:sz="4" w:space="1" w:color="auto"/>
          <w:right w:val="single" w:sz="4" w:space="4" w:color="auto"/>
        </w:pBdr>
        <w:jc w:val="center"/>
      </w:pPr>
      <w:r>
        <w:t>C</w:t>
      </w:r>
      <w:r w:rsidR="00DC2180">
        <w:t xml:space="preserve">ementgebonden </w:t>
      </w:r>
      <w:r>
        <w:t>dek</w:t>
      </w:r>
      <w:r w:rsidR="00DC2180">
        <w:t xml:space="preserve">vloer </w:t>
      </w:r>
      <w:r>
        <w:t>met een dikte van 15 mm op basis van zeer harde granulaten,</w:t>
      </w:r>
      <w:r w:rsidR="005C1327">
        <w:t xml:space="preserve"> </w:t>
      </w:r>
      <w:r w:rsidR="005C1327">
        <w:br/>
      </w:r>
      <w:r>
        <w:t xml:space="preserve">voor </w:t>
      </w:r>
      <w:r w:rsidR="00DC2180">
        <w:t>binnen</w:t>
      </w:r>
      <w:r w:rsidR="001F3F67">
        <w:t>- en buitentoepassingen</w:t>
      </w:r>
      <w:r>
        <w:t>, als renovatievloer op bestaande betonvloeren</w:t>
      </w:r>
      <w:r w:rsidR="001F3F67">
        <w:t xml:space="preserve"> of -verhardingen</w:t>
      </w:r>
      <w:r w:rsidR="005C1327">
        <w:t>.</w:t>
      </w:r>
      <w:r>
        <w:t xml:space="preserve"> </w:t>
      </w:r>
      <w:r w:rsidR="00DC2180">
        <w:t xml:space="preserve"> </w:t>
      </w:r>
      <w:r>
        <w:br/>
        <w:t>P</w:t>
      </w:r>
      <w:r w:rsidR="00DC2180">
        <w:t xml:space="preserve">laatsing volgens de </w:t>
      </w:r>
      <w:r w:rsidR="005C1327">
        <w:t xml:space="preserve">‘nat-op-droog’ </w:t>
      </w:r>
      <w:r w:rsidR="00DC2180">
        <w:t>techniek</w:t>
      </w:r>
      <w:r w:rsidR="00FB0B4C">
        <w:t>.</w:t>
      </w:r>
    </w:p>
    <w:p w:rsidR="00DC2180" w:rsidRPr="00E47993" w:rsidRDefault="00DC2180" w:rsidP="005C1327">
      <w:pPr>
        <w:pStyle w:val="Lijstalinea"/>
        <w:numPr>
          <w:ilvl w:val="0"/>
          <w:numId w:val="1"/>
        </w:numPr>
        <w:tabs>
          <w:tab w:val="left" w:pos="567"/>
        </w:tabs>
        <w:ind w:left="0" w:firstLine="0"/>
        <w:rPr>
          <w:b/>
          <w:u w:val="single"/>
        </w:rPr>
      </w:pPr>
      <w:r w:rsidRPr="00E47993">
        <w:rPr>
          <w:b/>
          <w:u w:val="single"/>
        </w:rPr>
        <w:t>Algemene beschrijving</w:t>
      </w:r>
    </w:p>
    <w:p w:rsidR="001F3F67" w:rsidRPr="001F3F67" w:rsidRDefault="003D3002" w:rsidP="001F3F67">
      <w:pPr>
        <w:ind w:left="567"/>
        <w:rPr>
          <w:b/>
        </w:rPr>
      </w:pPr>
      <w:r w:rsidRPr="00E47993">
        <w:rPr>
          <w:b/>
        </w:rPr>
        <w:t>NEODUR</w:t>
      </w:r>
      <w:r>
        <w:rPr>
          <w:b/>
        </w:rPr>
        <w:t xml:space="preserve"> </w:t>
      </w:r>
      <w:r w:rsidR="00786CB8">
        <w:rPr>
          <w:b/>
        </w:rPr>
        <w:t>Reno</w:t>
      </w:r>
      <w:r>
        <w:rPr>
          <w:b/>
        </w:rPr>
        <w:t xml:space="preserve"> 5 </w:t>
      </w:r>
      <w:r>
        <w:t xml:space="preserve">is een </w:t>
      </w:r>
      <w:proofErr w:type="spellStart"/>
      <w:r w:rsidR="00786CB8">
        <w:t>één</w:t>
      </w:r>
      <w:r>
        <w:t>laagse</w:t>
      </w:r>
      <w:proofErr w:type="spellEnd"/>
      <w:r>
        <w:t xml:space="preserve"> cementgebonden </w:t>
      </w:r>
      <w:r w:rsidR="00786CB8">
        <w:t>dek</w:t>
      </w:r>
      <w:r>
        <w:t>vloer voor binnentoepassingen</w:t>
      </w:r>
      <w:r w:rsidR="00786CB8">
        <w:t>, gebaseerd op zeer harde granulaten, aan te leggen op een dikte van minimaal 15 mm en maximaal 25 mm. De plaatsing geschiedt</w:t>
      </w:r>
      <w:r>
        <w:t xml:space="preserve"> volgens de </w:t>
      </w:r>
      <w:r w:rsidR="005610EB">
        <w:t>‘</w:t>
      </w:r>
      <w:r>
        <w:t>nat-</w:t>
      </w:r>
      <w:r w:rsidR="00786CB8">
        <w:t>op</w:t>
      </w:r>
      <w:r>
        <w:t>-</w:t>
      </w:r>
      <w:r w:rsidR="00786CB8">
        <w:t>droog</w:t>
      </w:r>
      <w:r w:rsidR="005610EB">
        <w:t>’ techniek</w:t>
      </w:r>
      <w:r w:rsidR="00B851A2">
        <w:t xml:space="preserve">. </w:t>
      </w:r>
      <w:r>
        <w:br/>
        <w:t>De k</w:t>
      </w:r>
      <w:r w:rsidRPr="001F7633">
        <w:t xml:space="preserve">enmerken </w:t>
      </w:r>
      <w:r>
        <w:t xml:space="preserve">van de dekvloermortel </w:t>
      </w:r>
      <w:r w:rsidRPr="001F7633">
        <w:t xml:space="preserve">volgens NBN-EN 13813 </w:t>
      </w:r>
      <w:r>
        <w:t>zijn als volgt</w:t>
      </w:r>
      <w:r w:rsidRPr="001F7633">
        <w:t xml:space="preserve">: </w:t>
      </w:r>
      <w:r w:rsidR="001F3F67">
        <w:br/>
      </w:r>
      <w:r w:rsidR="001F3F67">
        <w:rPr>
          <w:b/>
        </w:rPr>
        <w:br/>
      </w:r>
      <w:r w:rsidR="001F3F67" w:rsidRPr="001F3F67">
        <w:rPr>
          <w:b/>
        </w:rPr>
        <w:t xml:space="preserve">NEODUR </w:t>
      </w:r>
      <w:r w:rsidR="001F3F67">
        <w:rPr>
          <w:b/>
        </w:rPr>
        <w:t>Reno</w:t>
      </w:r>
      <w:r w:rsidR="001F3F67" w:rsidRPr="001F3F67">
        <w:rPr>
          <w:b/>
        </w:rPr>
        <w:t xml:space="preserve"> 5 : </w:t>
      </w:r>
      <w:r w:rsidR="001F3F67" w:rsidRPr="001F3F67">
        <w:rPr>
          <w:b/>
        </w:rPr>
        <w:tab/>
      </w:r>
      <w:r w:rsidR="001F3F67" w:rsidRPr="001F3F67">
        <w:rPr>
          <w:b/>
        </w:rPr>
        <w:tab/>
        <w:t>CT – C70 – F9 – A5</w:t>
      </w:r>
      <w:r w:rsidR="001F3F67" w:rsidRPr="001F3F67">
        <w:rPr>
          <w:b/>
        </w:rPr>
        <w:br/>
        <w:t xml:space="preserve">NEODUR </w:t>
      </w:r>
      <w:r w:rsidR="001F3F67">
        <w:rPr>
          <w:b/>
        </w:rPr>
        <w:t>Reno</w:t>
      </w:r>
      <w:r w:rsidR="001F3F67" w:rsidRPr="001F3F67">
        <w:rPr>
          <w:b/>
        </w:rPr>
        <w:t xml:space="preserve"> 3 :</w:t>
      </w:r>
      <w:r w:rsidR="001F3F67" w:rsidRPr="001F3F67">
        <w:rPr>
          <w:b/>
        </w:rPr>
        <w:tab/>
      </w:r>
      <w:r w:rsidR="001F3F67" w:rsidRPr="001F3F67">
        <w:rPr>
          <w:b/>
        </w:rPr>
        <w:tab/>
        <w:t>CT – C70 – F9 – A</w:t>
      </w:r>
      <w:r w:rsidR="00B17B67">
        <w:rPr>
          <w:b/>
        </w:rPr>
        <w:t>3</w:t>
      </w:r>
      <w:bookmarkStart w:id="0" w:name="_GoBack"/>
      <w:bookmarkEnd w:id="0"/>
      <w:r w:rsidR="001F3F67" w:rsidRPr="001F3F67">
        <w:rPr>
          <w:b/>
        </w:rPr>
        <w:br/>
        <w:t xml:space="preserve">NEODUR </w:t>
      </w:r>
      <w:r w:rsidR="001F3F67">
        <w:rPr>
          <w:b/>
        </w:rPr>
        <w:t>Reno</w:t>
      </w:r>
      <w:r w:rsidR="001F3F67" w:rsidRPr="001F3F67">
        <w:rPr>
          <w:b/>
        </w:rPr>
        <w:t xml:space="preserve"> 1.5 :</w:t>
      </w:r>
      <w:r w:rsidR="001F3F67">
        <w:rPr>
          <w:b/>
        </w:rPr>
        <w:tab/>
      </w:r>
      <w:r w:rsidR="001F3F67" w:rsidRPr="001F3F67">
        <w:rPr>
          <w:b/>
        </w:rPr>
        <w:tab/>
        <w:t>CT – C70 – F9 – A1.5</w:t>
      </w:r>
      <w:r w:rsidR="001F3F67" w:rsidRPr="001F3F67">
        <w:rPr>
          <w:b/>
        </w:rPr>
        <w:br/>
        <w:t xml:space="preserve">NEODUR </w:t>
      </w:r>
      <w:r w:rsidR="001F3F67">
        <w:rPr>
          <w:b/>
        </w:rPr>
        <w:t>Reno</w:t>
      </w:r>
      <w:r w:rsidR="001F3F67" w:rsidRPr="001F3F67">
        <w:rPr>
          <w:b/>
        </w:rPr>
        <w:t xml:space="preserve"> M :</w:t>
      </w:r>
      <w:r w:rsidR="001F3F67" w:rsidRPr="001F3F67">
        <w:rPr>
          <w:b/>
        </w:rPr>
        <w:tab/>
      </w:r>
      <w:r w:rsidR="001F3F67" w:rsidRPr="001F3F67">
        <w:rPr>
          <w:b/>
        </w:rPr>
        <w:tab/>
        <w:t>CT – C80 – F11 – A3</w:t>
      </w:r>
    </w:p>
    <w:p w:rsidR="005C1327" w:rsidRDefault="005C1327" w:rsidP="005C1327">
      <w:pPr>
        <w:ind w:left="567"/>
        <w:rPr>
          <w:b/>
        </w:rPr>
      </w:pPr>
      <w:r>
        <w:t>‘</w:t>
      </w:r>
      <w:r w:rsidRPr="00083D8B">
        <w:t>CT</w:t>
      </w:r>
      <w:r>
        <w:t>’</w:t>
      </w:r>
      <w:r w:rsidRPr="00083D8B">
        <w:t xml:space="preserve"> staat voor:</w:t>
      </w:r>
      <w:r>
        <w:tab/>
        <w:t>‘</w:t>
      </w:r>
      <w:proofErr w:type="spellStart"/>
      <w:r>
        <w:t>cementitious</w:t>
      </w:r>
      <w:proofErr w:type="spellEnd"/>
      <w:r>
        <w:t xml:space="preserve">’ of </w:t>
      </w:r>
      <w:r w:rsidRPr="00083D8B">
        <w:t>cementgebonden</w:t>
      </w:r>
      <w:r>
        <w:br/>
        <w:t>‘C’ staat voor:</w:t>
      </w:r>
      <w:r>
        <w:tab/>
        <w:t>‘</w:t>
      </w:r>
      <w:proofErr w:type="spellStart"/>
      <w:r>
        <w:t>compression</w:t>
      </w:r>
      <w:proofErr w:type="spellEnd"/>
      <w:r>
        <w:t>’ of druksterkte</w:t>
      </w:r>
      <w:r>
        <w:br/>
        <w:t>‘F’ staat voor:</w:t>
      </w:r>
      <w:r>
        <w:tab/>
        <w:t>‘</w:t>
      </w:r>
      <w:proofErr w:type="spellStart"/>
      <w:r>
        <w:t>flexion</w:t>
      </w:r>
      <w:proofErr w:type="spellEnd"/>
      <w:r>
        <w:t>’ of buigtreksterkte</w:t>
      </w:r>
      <w:r>
        <w:br/>
        <w:t>‘A’ staat voor:</w:t>
      </w:r>
      <w:r>
        <w:tab/>
        <w:t>‘</w:t>
      </w:r>
      <w:proofErr w:type="spellStart"/>
      <w:r>
        <w:t>abrasion</w:t>
      </w:r>
      <w:proofErr w:type="spellEnd"/>
      <w:r>
        <w:t xml:space="preserve">’ of slijtweerstand volgens </w:t>
      </w:r>
      <w:proofErr w:type="spellStart"/>
      <w:r>
        <w:t>Böhme</w:t>
      </w:r>
      <w:proofErr w:type="spellEnd"/>
      <w:r>
        <w:t xml:space="preserve"> EN-13892-3)</w:t>
      </w:r>
    </w:p>
    <w:p w:rsidR="00DC2180" w:rsidRDefault="00DC2180" w:rsidP="005C1327">
      <w:pPr>
        <w:ind w:left="567"/>
      </w:pPr>
      <w:r>
        <w:t>H</w:t>
      </w:r>
      <w:r w:rsidR="005C1327">
        <w:t>e</w:t>
      </w:r>
      <w:r>
        <w:t>t meest typische kenmerk van dit vloersysteem is de dikke slijtlaag op basis van zeer harde granulaten waarvan de eigenschappen verder beschreven worden onder punt</w:t>
      </w:r>
      <w:r w:rsidR="003D3002">
        <w:t xml:space="preserve"> 4</w:t>
      </w:r>
      <w:r w:rsidR="00D05614">
        <w:t>. De toepassing van zeer harde granulaten in de slijtlaag resulteert dan ook in voordelen zoals een zeer lange levensduur</w:t>
      </w:r>
      <w:r w:rsidR="00FC46D1">
        <w:t xml:space="preserve"> en</w:t>
      </w:r>
      <w:r w:rsidR="00D05614">
        <w:t xml:space="preserve"> </w:t>
      </w:r>
      <w:r w:rsidR="00FC46D1">
        <w:t>slechts</w:t>
      </w:r>
      <w:r w:rsidR="00D05614">
        <w:t xml:space="preserve"> gering onderhoud.</w:t>
      </w:r>
      <w:r w:rsidR="00FB0B4C">
        <w:t xml:space="preserve"> </w:t>
      </w:r>
    </w:p>
    <w:p w:rsidR="00DC2180" w:rsidRDefault="00DC2180" w:rsidP="005C1327">
      <w:pPr>
        <w:ind w:left="567"/>
      </w:pPr>
      <w:r>
        <w:t>Dit vloersysteem wordt geplaatst volgens de nat-</w:t>
      </w:r>
      <w:r w:rsidR="00786CB8">
        <w:t>op</w:t>
      </w:r>
      <w:r>
        <w:t>-</w:t>
      </w:r>
      <w:r w:rsidR="00786CB8">
        <w:t>droog</w:t>
      </w:r>
      <w:r w:rsidR="005610EB">
        <w:t xml:space="preserve"> techniek</w:t>
      </w:r>
      <w:r w:rsidR="005C1327">
        <w:t>.</w:t>
      </w:r>
      <w:r>
        <w:t xml:space="preserve"> </w:t>
      </w:r>
      <w:r w:rsidR="005C1327">
        <w:t>D</w:t>
      </w:r>
      <w:r>
        <w:t>it wil zeggen dat een natte slijtlaag (</w:t>
      </w:r>
      <w:r w:rsidR="005C1327">
        <w:t>‘</w:t>
      </w:r>
      <w:r>
        <w:t>mortel</w:t>
      </w:r>
      <w:r w:rsidR="005C1327">
        <w:t>’</w:t>
      </w:r>
      <w:r>
        <w:t xml:space="preserve">) op een </w:t>
      </w:r>
      <w:r w:rsidR="00786CB8">
        <w:t>bestaande betonnen ondervloer</w:t>
      </w:r>
      <w:r w:rsidR="005C1327">
        <w:t xml:space="preserve"> geplaatst zal worden</w:t>
      </w:r>
      <w:r>
        <w:t>. De hechting tussen de slijtlaag en het onderbeton vind</w:t>
      </w:r>
      <w:r w:rsidR="005C1327">
        <w:t>t</w:t>
      </w:r>
      <w:r>
        <w:t xml:space="preserve"> plaats </w:t>
      </w:r>
      <w:r w:rsidR="00786CB8">
        <w:t xml:space="preserve">door </w:t>
      </w:r>
      <w:r w:rsidR="005C1327">
        <w:t xml:space="preserve">het </w:t>
      </w:r>
      <w:r w:rsidR="00786CB8">
        <w:t>toepassen van een minerale kleeflaag</w:t>
      </w:r>
      <w:r>
        <w:t>.</w:t>
      </w:r>
      <w:r w:rsidR="00A53302">
        <w:t xml:space="preserve"> </w:t>
      </w:r>
      <w:r w:rsidR="005610EB">
        <w:t xml:space="preserve">Een absolute voorwaarde voor het plaatsen van </w:t>
      </w:r>
      <w:r w:rsidR="00786CB8">
        <w:t>dit vloersysteem</w:t>
      </w:r>
      <w:r w:rsidR="00A53302">
        <w:t xml:space="preserve"> </w:t>
      </w:r>
      <w:r w:rsidR="005610EB">
        <w:t xml:space="preserve">is dat dit moet </w:t>
      </w:r>
      <w:r w:rsidR="00A53302">
        <w:t xml:space="preserve">gebeuren door </w:t>
      </w:r>
      <w:r w:rsidR="00786CB8">
        <w:t>een ervaren</w:t>
      </w:r>
      <w:r w:rsidR="00A53302">
        <w:t xml:space="preserve"> aannemer</w:t>
      </w:r>
      <w:r w:rsidR="005610EB">
        <w:t>/</w:t>
      </w:r>
      <w:proofErr w:type="spellStart"/>
      <w:r w:rsidR="00A53302">
        <w:t>plaatser</w:t>
      </w:r>
      <w:proofErr w:type="spellEnd"/>
      <w:r w:rsidR="00A53302">
        <w:t>.</w:t>
      </w:r>
    </w:p>
    <w:p w:rsidR="00DC2180" w:rsidRDefault="00DC2180" w:rsidP="005C1327">
      <w:pPr>
        <w:ind w:left="567"/>
      </w:pPr>
      <w:r>
        <w:t xml:space="preserve">Het resultaat is een cementgebonden </w:t>
      </w:r>
      <w:r w:rsidR="00786CB8">
        <w:t>dek</w:t>
      </w:r>
      <w:r>
        <w:t xml:space="preserve">vloer die resistent is </w:t>
      </w:r>
      <w:r w:rsidR="005610EB">
        <w:t>tegen</w:t>
      </w:r>
      <w:r>
        <w:t xml:space="preserve"> </w:t>
      </w:r>
      <w:r w:rsidR="001F7633">
        <w:t>middel</w:t>
      </w:r>
      <w:r>
        <w:t xml:space="preserve">zware tot </w:t>
      </w:r>
      <w:r w:rsidR="001F7633">
        <w:t>extreem</w:t>
      </w:r>
      <w:r>
        <w:t xml:space="preserve"> zware belastingen. </w:t>
      </w:r>
      <w:r w:rsidR="005610EB">
        <w:t>Als</w:t>
      </w:r>
      <w:r>
        <w:t xml:space="preserve"> de slijtlaag op een dikte van </w:t>
      </w:r>
      <w:r w:rsidR="00FC46D1">
        <w:t xml:space="preserve">minimaal </w:t>
      </w:r>
      <w:r>
        <w:t>1</w:t>
      </w:r>
      <w:r w:rsidR="00786CB8">
        <w:t>5</w:t>
      </w:r>
      <w:r>
        <w:t xml:space="preserve"> mm</w:t>
      </w:r>
      <w:r w:rsidR="005610EB">
        <w:t xml:space="preserve"> geplaatst wordt</w:t>
      </w:r>
      <w:r>
        <w:t xml:space="preserve"> zijn er bovendien enkele bijkomende unieke voordelen aan dit systeem</w:t>
      </w:r>
      <w:r w:rsidR="005610EB">
        <w:t xml:space="preserve"> verbonden</w:t>
      </w:r>
      <w:r>
        <w:t>:</w:t>
      </w:r>
    </w:p>
    <w:p w:rsidR="001F3F67" w:rsidRDefault="001F3F67" w:rsidP="001F3F67">
      <w:pPr>
        <w:pStyle w:val="Lijstalinea"/>
        <w:numPr>
          <w:ilvl w:val="0"/>
          <w:numId w:val="2"/>
        </w:numPr>
      </w:pPr>
      <w:r>
        <w:t xml:space="preserve">Vloeistofdicht  volgens DIN-certificaat </w:t>
      </w:r>
    </w:p>
    <w:p w:rsidR="001F3F67" w:rsidRDefault="001F3F67" w:rsidP="001F3F67">
      <w:pPr>
        <w:pStyle w:val="Lijstalinea"/>
        <w:numPr>
          <w:ilvl w:val="0"/>
          <w:numId w:val="2"/>
        </w:numPr>
      </w:pPr>
      <w:r>
        <w:t>Geschikt voor gebruik in vlees-, vis-, voedselverwerking  eveneens volgens DIN-certificaat beschikbaar</w:t>
      </w:r>
    </w:p>
    <w:p w:rsidR="001F3F67" w:rsidRDefault="001F3F67" w:rsidP="001F3F67">
      <w:pPr>
        <w:pStyle w:val="Lijstalinea"/>
        <w:numPr>
          <w:ilvl w:val="0"/>
          <w:numId w:val="2"/>
        </w:numPr>
      </w:pPr>
      <w:r>
        <w:t>Antistatische vloer volgens DIN-attest</w:t>
      </w:r>
    </w:p>
    <w:p w:rsidR="001F3F67" w:rsidRDefault="001F3F67" w:rsidP="001F3F67">
      <w:pPr>
        <w:pStyle w:val="Lijstalinea"/>
        <w:numPr>
          <w:ilvl w:val="0"/>
          <w:numId w:val="2"/>
        </w:numPr>
      </w:pPr>
      <w:r>
        <w:t>Vloeren geschikt voor verkeer op metalen rupsbanden (M-versie)</w:t>
      </w:r>
      <w:r w:rsidR="005610EB">
        <w:br/>
      </w:r>
    </w:p>
    <w:p w:rsidR="00E47993" w:rsidRPr="00FB0B4C" w:rsidRDefault="00E47993" w:rsidP="00E47993">
      <w:pPr>
        <w:pStyle w:val="Lijstalinea"/>
        <w:numPr>
          <w:ilvl w:val="0"/>
          <w:numId w:val="1"/>
        </w:numPr>
        <w:ind w:left="142" w:firstLine="0"/>
        <w:rPr>
          <w:b/>
          <w:u w:val="single"/>
        </w:rPr>
      </w:pPr>
      <w:r w:rsidRPr="00FB0B4C">
        <w:rPr>
          <w:b/>
          <w:u w:val="single"/>
        </w:rPr>
        <w:t>Geldende normeringen en voorschriften</w:t>
      </w:r>
      <w:r w:rsidR="001F3F67">
        <w:rPr>
          <w:b/>
          <w:u w:val="single"/>
        </w:rPr>
        <w:br/>
      </w:r>
    </w:p>
    <w:p w:rsidR="00E47993" w:rsidRDefault="005610EB" w:rsidP="005610EB">
      <w:pPr>
        <w:pStyle w:val="Lijstalinea"/>
        <w:numPr>
          <w:ilvl w:val="0"/>
          <w:numId w:val="9"/>
        </w:numPr>
      </w:pPr>
      <w:r>
        <w:lastRenderedPageBreak/>
        <w:t>d</w:t>
      </w:r>
      <w:r w:rsidR="00E47993">
        <w:t xml:space="preserve">e aanleg van een cementgebonden </w:t>
      </w:r>
      <w:r w:rsidR="00786CB8">
        <w:t>dek</w:t>
      </w:r>
      <w:r w:rsidR="00E47993">
        <w:t>vloer is onderhevig aan de Technische Voorlichting nr</w:t>
      </w:r>
      <w:r w:rsidR="001D526E">
        <w:t>.</w:t>
      </w:r>
      <w:r w:rsidR="00E47993">
        <w:t xml:space="preserve"> </w:t>
      </w:r>
      <w:r w:rsidR="00827CBC">
        <w:t>204</w:t>
      </w:r>
      <w:r w:rsidR="001D526E">
        <w:t xml:space="preserve"> van het WTCB</w:t>
      </w:r>
    </w:p>
    <w:p w:rsidR="00E47993" w:rsidRDefault="005610EB" w:rsidP="005610EB">
      <w:pPr>
        <w:pStyle w:val="Lijstalinea"/>
        <w:numPr>
          <w:ilvl w:val="0"/>
          <w:numId w:val="9"/>
        </w:numPr>
      </w:pPr>
      <w:r>
        <w:t>d</w:t>
      </w:r>
      <w:r w:rsidR="00E47993">
        <w:t xml:space="preserve">e kwaliteit van de vloeibare slijtlaag – m.a.w. de dekvloermortel </w:t>
      </w:r>
      <w:r w:rsidR="001D526E">
        <w:t>–</w:t>
      </w:r>
      <w:r w:rsidR="00E47993">
        <w:t xml:space="preserve"> is onderhevig aan EN-NBN 13813</w:t>
      </w:r>
      <w:r w:rsidR="00FB3A74">
        <w:t xml:space="preserve"> – </w:t>
      </w:r>
      <w:r w:rsidR="007845F1">
        <w:t xml:space="preserve"> </w:t>
      </w:r>
      <w:r w:rsidR="00FB3A74">
        <w:t>DIN 18560</w:t>
      </w:r>
    </w:p>
    <w:p w:rsidR="00A53302" w:rsidRDefault="005610EB" w:rsidP="005610EB">
      <w:pPr>
        <w:pStyle w:val="Lijstalinea"/>
        <w:numPr>
          <w:ilvl w:val="0"/>
          <w:numId w:val="9"/>
        </w:numPr>
      </w:pPr>
      <w:r>
        <w:t>h</w:t>
      </w:r>
      <w:r w:rsidR="00E47993">
        <w:t>et productieproces is onderworpen aan DIN EN ISO 9001:2008</w:t>
      </w:r>
      <w:r w:rsidR="001D526E">
        <w:t xml:space="preserve"> (Werk </w:t>
      </w:r>
      <w:proofErr w:type="spellStart"/>
      <w:r w:rsidR="001D526E">
        <w:t>Wattenscheid</w:t>
      </w:r>
      <w:proofErr w:type="spellEnd"/>
      <w:r w:rsidR="001D526E">
        <w:t xml:space="preserve"> </w:t>
      </w:r>
      <w:r w:rsidR="00E47993">
        <w:t>– D</w:t>
      </w:r>
      <w:r>
        <w:t>E</w:t>
      </w:r>
      <w:r w:rsidR="00E47993">
        <w:t xml:space="preserve">) </w:t>
      </w:r>
    </w:p>
    <w:p w:rsidR="00A53302" w:rsidRDefault="005610EB" w:rsidP="00E47993">
      <w:pPr>
        <w:pStyle w:val="Lijstalinea"/>
        <w:numPr>
          <w:ilvl w:val="0"/>
          <w:numId w:val="9"/>
        </w:numPr>
      </w:pPr>
      <w:r>
        <w:t>d</w:t>
      </w:r>
      <w:r w:rsidR="00A53302">
        <w:t xml:space="preserve">e voorschriften en voorwaarden van de fabrikant of zijn officiële </w:t>
      </w:r>
      <w:r>
        <w:t>vertegenwoordiger in de Benelux</w:t>
      </w:r>
      <w:r w:rsidR="00A53302">
        <w:br/>
      </w:r>
    </w:p>
    <w:p w:rsidR="00083D8B" w:rsidRPr="00FB0B4C" w:rsidRDefault="009F2D40" w:rsidP="00E47993">
      <w:pPr>
        <w:pStyle w:val="Lijstalinea"/>
        <w:numPr>
          <w:ilvl w:val="0"/>
          <w:numId w:val="1"/>
        </w:numPr>
        <w:ind w:left="709"/>
        <w:rPr>
          <w:b/>
          <w:u w:val="single"/>
        </w:rPr>
      </w:pPr>
      <w:r w:rsidRPr="00FB0B4C">
        <w:rPr>
          <w:b/>
          <w:u w:val="single"/>
        </w:rPr>
        <w:t>Eigenschappen van de slijt</w:t>
      </w:r>
      <w:r w:rsidR="00E47993" w:rsidRPr="00FB0B4C">
        <w:rPr>
          <w:b/>
          <w:u w:val="single"/>
        </w:rPr>
        <w:t>laag</w:t>
      </w:r>
      <w:r w:rsidR="00E47993" w:rsidRPr="00FB0B4C">
        <w:rPr>
          <w:b/>
          <w:u w:val="single"/>
        </w:rPr>
        <w:br/>
      </w:r>
      <w:r w:rsidR="00FC46D1" w:rsidRPr="00FB0B4C">
        <w:rPr>
          <w:b/>
          <w:u w:val="single"/>
        </w:rPr>
        <w:t xml:space="preserve"> </w:t>
      </w:r>
    </w:p>
    <w:p w:rsidR="00E47993" w:rsidRDefault="001D526E" w:rsidP="00E47993">
      <w:pPr>
        <w:pStyle w:val="Lijstalinea"/>
        <w:numPr>
          <w:ilvl w:val="0"/>
          <w:numId w:val="2"/>
        </w:numPr>
      </w:pPr>
      <w:r>
        <w:t>z</w:t>
      </w:r>
      <w:r w:rsidR="00E47993">
        <w:t>eer slijtagebestendig, zelfs in situaties van extreme slijtbelastingen</w:t>
      </w:r>
    </w:p>
    <w:p w:rsidR="00E47993" w:rsidRDefault="001D526E" w:rsidP="00E47993">
      <w:pPr>
        <w:pStyle w:val="Lijstalinea"/>
        <w:numPr>
          <w:ilvl w:val="0"/>
          <w:numId w:val="2"/>
        </w:numPr>
      </w:pPr>
      <w:r>
        <w:t>w</w:t>
      </w:r>
      <w:r w:rsidR="00E47993">
        <w:t>aterbestendig, geschikt voor gebruik in natte ruimten (frigocellen, vleesverwerking, industriële toepassingen</w:t>
      </w:r>
      <w:r>
        <w:t xml:space="preserve">, </w:t>
      </w:r>
      <w:r w:rsidR="00E47993">
        <w:t>…)</w:t>
      </w:r>
    </w:p>
    <w:p w:rsidR="00E47993" w:rsidRDefault="001D526E" w:rsidP="00E47993">
      <w:pPr>
        <w:pStyle w:val="Lijstalinea"/>
        <w:numPr>
          <w:ilvl w:val="0"/>
          <w:numId w:val="2"/>
        </w:numPr>
      </w:pPr>
      <w:r>
        <w:t>bestand tegen vorst en dooizout</w:t>
      </w:r>
    </w:p>
    <w:p w:rsidR="009F2D40" w:rsidRDefault="001D526E" w:rsidP="00E47993">
      <w:pPr>
        <w:pStyle w:val="Lijstalinea"/>
        <w:numPr>
          <w:ilvl w:val="0"/>
          <w:numId w:val="2"/>
        </w:numPr>
      </w:pPr>
      <w:r>
        <w:t>v</w:t>
      </w:r>
      <w:r w:rsidR="009F2D40">
        <w:t>erhoogde stootweerstand</w:t>
      </w:r>
    </w:p>
    <w:p w:rsidR="00E47993" w:rsidRDefault="001D526E" w:rsidP="00E47993">
      <w:pPr>
        <w:pStyle w:val="Lijstalinea"/>
        <w:numPr>
          <w:ilvl w:val="0"/>
          <w:numId w:val="2"/>
        </w:numPr>
      </w:pPr>
      <w:r>
        <w:t>g</w:t>
      </w:r>
      <w:r w:rsidR="00E47993">
        <w:t>een of amper stofvorming</w:t>
      </w:r>
    </w:p>
    <w:p w:rsidR="00E47993" w:rsidRDefault="001D526E" w:rsidP="00E47993">
      <w:pPr>
        <w:pStyle w:val="Lijstalinea"/>
        <w:numPr>
          <w:ilvl w:val="0"/>
          <w:numId w:val="2"/>
        </w:numPr>
      </w:pPr>
      <w:r>
        <w:t>vrij van chloride</w:t>
      </w:r>
    </w:p>
    <w:p w:rsidR="00E47993" w:rsidRDefault="001D526E" w:rsidP="00E47993">
      <w:pPr>
        <w:pStyle w:val="Lijstalinea"/>
        <w:numPr>
          <w:ilvl w:val="0"/>
          <w:numId w:val="2"/>
        </w:numPr>
      </w:pPr>
      <w:r>
        <w:t>elek</w:t>
      </w:r>
      <w:r w:rsidR="00E47993">
        <w:t>trostatisch niet oplaadbaar</w:t>
      </w:r>
    </w:p>
    <w:p w:rsidR="00E47993" w:rsidRDefault="001D526E" w:rsidP="00E47993">
      <w:pPr>
        <w:pStyle w:val="Lijstalinea"/>
        <w:numPr>
          <w:ilvl w:val="0"/>
          <w:numId w:val="2"/>
        </w:numPr>
      </w:pPr>
      <w:r>
        <w:t>h</w:t>
      </w:r>
      <w:r w:rsidR="00E47993">
        <w:t>arde granulaten die niet roesten</w:t>
      </w:r>
      <w:r w:rsidR="009F2D40">
        <w:t xml:space="preserve"> (in de versie Metallic)</w:t>
      </w:r>
    </w:p>
    <w:p w:rsidR="00E47993" w:rsidRDefault="001D526E" w:rsidP="00E47993">
      <w:pPr>
        <w:pStyle w:val="Lijstalinea"/>
        <w:numPr>
          <w:ilvl w:val="0"/>
          <w:numId w:val="2"/>
        </w:numPr>
      </w:pPr>
      <w:r>
        <w:t>r</w:t>
      </w:r>
      <w:r w:rsidR="00E47993">
        <w:t>esistent tegen oliën, be</w:t>
      </w:r>
      <w:r>
        <w:t>n</w:t>
      </w:r>
      <w:r w:rsidR="00E47993">
        <w:t>zine, lichte oplosmiddelen</w:t>
      </w:r>
    </w:p>
    <w:p w:rsidR="009F2D40" w:rsidRDefault="001D526E" w:rsidP="00E47993">
      <w:pPr>
        <w:pStyle w:val="Lijstalinea"/>
        <w:numPr>
          <w:ilvl w:val="0"/>
          <w:numId w:val="2"/>
        </w:numPr>
      </w:pPr>
      <w:r>
        <w:t>g</w:t>
      </w:r>
      <w:r w:rsidR="009F2D40">
        <w:t>rote oppervlaktedichtheid, weinig poreus</w:t>
      </w:r>
    </w:p>
    <w:p w:rsidR="009F2D40" w:rsidRDefault="001D526E" w:rsidP="00E47993">
      <w:pPr>
        <w:pStyle w:val="Lijstalinea"/>
        <w:numPr>
          <w:ilvl w:val="0"/>
          <w:numId w:val="2"/>
        </w:numPr>
      </w:pPr>
      <w:r>
        <w:t>v</w:t>
      </w:r>
      <w:r w:rsidR="009F2D40">
        <w:t>erbeterd uitzicht van het afgewerkte oppervlak</w:t>
      </w:r>
    </w:p>
    <w:p w:rsidR="009F2D40" w:rsidRDefault="009F2D40" w:rsidP="009F2D40">
      <w:pPr>
        <w:pStyle w:val="Lijstalinea"/>
        <w:ind w:left="1134"/>
      </w:pPr>
    </w:p>
    <w:p w:rsidR="001F3F67" w:rsidRPr="009F2D40" w:rsidRDefault="003D3002" w:rsidP="009F2D40">
      <w:pPr>
        <w:pStyle w:val="Lijstalinea"/>
        <w:numPr>
          <w:ilvl w:val="0"/>
          <w:numId w:val="1"/>
        </w:numPr>
        <w:ind w:left="709"/>
        <w:rPr>
          <w:b/>
        </w:rPr>
      </w:pPr>
      <w:r>
        <w:rPr>
          <w:b/>
          <w:u w:val="single"/>
        </w:rPr>
        <w:t>Prestatiecriteria - t</w:t>
      </w:r>
      <w:r w:rsidR="009F2D40" w:rsidRPr="00FB0B4C">
        <w:rPr>
          <w:b/>
          <w:u w:val="single"/>
        </w:rPr>
        <w:t>echnische kenmerken van de slijtlaagmortel</w:t>
      </w:r>
      <w:r w:rsidR="009F2D40" w:rsidRPr="009F2D40">
        <w:rPr>
          <w:b/>
        </w:rPr>
        <w:t xml:space="preserve"> (volgens NBN EN 13813)</w:t>
      </w:r>
    </w:p>
    <w:tbl>
      <w:tblPr>
        <w:tblW w:w="971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5"/>
        <w:gridCol w:w="1928"/>
        <w:gridCol w:w="1928"/>
        <w:gridCol w:w="1928"/>
        <w:gridCol w:w="1928"/>
      </w:tblGrid>
      <w:tr w:rsidR="001F3F67" w:rsidRPr="00B75896" w:rsidTr="00CB544C">
        <w:tc>
          <w:tcPr>
            <w:tcW w:w="2005" w:type="dxa"/>
          </w:tcPr>
          <w:p w:rsidR="001F3F67" w:rsidRPr="007632F7" w:rsidRDefault="001F3F67" w:rsidP="00CB544C">
            <w:pPr>
              <w:tabs>
                <w:tab w:val="left" w:pos="-1440"/>
                <w:tab w:val="left" w:pos="-720"/>
              </w:tabs>
              <w:suppressAutoHyphens/>
              <w:spacing w:line="240" w:lineRule="atLeast"/>
              <w:rPr>
                <w:rFonts w:cs="Arial"/>
                <w:b/>
                <w:bCs/>
                <w:spacing w:val="-2"/>
                <w:sz w:val="20"/>
                <w:szCs w:val="20"/>
              </w:rPr>
            </w:pPr>
          </w:p>
        </w:tc>
        <w:tc>
          <w:tcPr>
            <w:tcW w:w="1928" w:type="dxa"/>
          </w:tcPr>
          <w:p w:rsidR="001F3F67" w:rsidRPr="007632F7" w:rsidRDefault="001F3F67" w:rsidP="001F3F67">
            <w:pPr>
              <w:pStyle w:val="Kop1"/>
              <w:rPr>
                <w:rFonts w:asciiTheme="minorHAnsi" w:hAnsiTheme="minorHAnsi" w:cs="Arial"/>
                <w:lang w:val="en-GB"/>
              </w:rPr>
            </w:pPr>
            <w:r w:rsidRPr="007632F7">
              <w:rPr>
                <w:rFonts w:asciiTheme="minorHAnsi" w:hAnsiTheme="minorHAnsi" w:cs="Arial"/>
                <w:lang w:val="en-GB"/>
              </w:rPr>
              <w:t xml:space="preserve">NEODUR </w:t>
            </w:r>
            <w:r>
              <w:rPr>
                <w:rFonts w:asciiTheme="minorHAnsi" w:hAnsiTheme="minorHAnsi" w:cs="Arial"/>
                <w:lang w:val="en-GB"/>
              </w:rPr>
              <w:t>Reno 5</w:t>
            </w:r>
          </w:p>
        </w:tc>
        <w:tc>
          <w:tcPr>
            <w:tcW w:w="1928" w:type="dxa"/>
          </w:tcPr>
          <w:p w:rsidR="001F3F67" w:rsidRPr="007632F7" w:rsidRDefault="001F3F67" w:rsidP="001F3F67">
            <w:pPr>
              <w:pStyle w:val="Kop1"/>
              <w:rPr>
                <w:rFonts w:asciiTheme="minorHAnsi" w:hAnsiTheme="minorHAnsi" w:cs="Arial"/>
                <w:lang w:val="en-GB"/>
              </w:rPr>
            </w:pPr>
            <w:r w:rsidRPr="007632F7">
              <w:rPr>
                <w:rFonts w:asciiTheme="minorHAnsi" w:hAnsiTheme="minorHAnsi" w:cs="Arial"/>
                <w:lang w:val="en-GB"/>
              </w:rPr>
              <w:t xml:space="preserve">NEODUR </w:t>
            </w:r>
            <w:r>
              <w:rPr>
                <w:rFonts w:asciiTheme="minorHAnsi" w:hAnsiTheme="minorHAnsi" w:cs="Arial"/>
                <w:lang w:val="en-GB"/>
              </w:rPr>
              <w:t>Reno 3</w:t>
            </w:r>
          </w:p>
        </w:tc>
        <w:tc>
          <w:tcPr>
            <w:tcW w:w="1928" w:type="dxa"/>
          </w:tcPr>
          <w:p w:rsidR="001F3F67" w:rsidRPr="007632F7" w:rsidRDefault="001F3F67" w:rsidP="001F3F67">
            <w:pPr>
              <w:pStyle w:val="Kop1"/>
              <w:rPr>
                <w:rFonts w:asciiTheme="minorHAnsi" w:hAnsiTheme="minorHAnsi" w:cs="Arial"/>
                <w:lang w:val="en-GB"/>
              </w:rPr>
            </w:pPr>
            <w:r w:rsidRPr="007632F7">
              <w:rPr>
                <w:rFonts w:asciiTheme="minorHAnsi" w:hAnsiTheme="minorHAnsi" w:cs="Arial"/>
                <w:lang w:val="en-GB"/>
              </w:rPr>
              <w:t xml:space="preserve">NEODUR </w:t>
            </w:r>
            <w:r>
              <w:rPr>
                <w:rFonts w:asciiTheme="minorHAnsi" w:hAnsiTheme="minorHAnsi" w:cs="Arial"/>
                <w:lang w:val="en-GB"/>
              </w:rPr>
              <w:t>Reno 1.5</w:t>
            </w:r>
            <w:r w:rsidRPr="007632F7">
              <w:rPr>
                <w:rFonts w:asciiTheme="minorHAnsi" w:hAnsiTheme="minorHAnsi" w:cs="Arial"/>
                <w:lang w:val="en-GB"/>
              </w:rPr>
              <w:t xml:space="preserve"> </w:t>
            </w:r>
          </w:p>
        </w:tc>
        <w:tc>
          <w:tcPr>
            <w:tcW w:w="1928" w:type="dxa"/>
          </w:tcPr>
          <w:p w:rsidR="001F3F67" w:rsidRPr="007632F7" w:rsidRDefault="001F3F67" w:rsidP="001F3F67">
            <w:pPr>
              <w:pStyle w:val="Kop1"/>
              <w:rPr>
                <w:rFonts w:asciiTheme="minorHAnsi" w:hAnsiTheme="minorHAnsi" w:cs="Arial"/>
                <w:lang w:val="en-GB"/>
              </w:rPr>
            </w:pPr>
            <w:r w:rsidRPr="007632F7">
              <w:rPr>
                <w:rFonts w:asciiTheme="minorHAnsi" w:hAnsiTheme="minorHAnsi" w:cs="Arial"/>
                <w:lang w:val="en-GB"/>
              </w:rPr>
              <w:t xml:space="preserve">NEODUR </w:t>
            </w:r>
            <w:r>
              <w:rPr>
                <w:rFonts w:asciiTheme="minorHAnsi" w:hAnsiTheme="minorHAnsi" w:cs="Arial"/>
                <w:lang w:val="en-GB"/>
              </w:rPr>
              <w:t>Reno M</w:t>
            </w:r>
            <w:r w:rsidRPr="007632F7">
              <w:rPr>
                <w:rFonts w:asciiTheme="minorHAnsi" w:hAnsiTheme="minorHAnsi" w:cs="Arial"/>
                <w:lang w:val="en-GB"/>
              </w:rPr>
              <w:t xml:space="preserve"> </w:t>
            </w:r>
          </w:p>
        </w:tc>
      </w:tr>
      <w:tr w:rsidR="001F3F67" w:rsidRPr="00B75896" w:rsidTr="00CB544C">
        <w:trPr>
          <w:trHeight w:val="299"/>
        </w:trPr>
        <w:tc>
          <w:tcPr>
            <w:tcW w:w="2005" w:type="dxa"/>
          </w:tcPr>
          <w:p w:rsidR="001F3F67" w:rsidRPr="007632F7" w:rsidRDefault="001F3F67" w:rsidP="00CB544C">
            <w:pPr>
              <w:tabs>
                <w:tab w:val="left" w:pos="-1440"/>
                <w:tab w:val="left" w:pos="-720"/>
              </w:tabs>
              <w:suppressAutoHyphens/>
              <w:spacing w:line="240" w:lineRule="atLeast"/>
              <w:rPr>
                <w:rFonts w:cs="Arial"/>
                <w:b/>
                <w:bCs/>
                <w:spacing w:val="-2"/>
                <w:sz w:val="20"/>
                <w:szCs w:val="20"/>
              </w:rPr>
            </w:pPr>
            <w:r w:rsidRPr="007632F7">
              <w:rPr>
                <w:rFonts w:cs="Arial"/>
                <w:b/>
                <w:bCs/>
                <w:spacing w:val="-2"/>
                <w:sz w:val="20"/>
                <w:szCs w:val="20"/>
              </w:rPr>
              <w:t>Korrelgrootte</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 xml:space="preserve">0 – </w:t>
            </w:r>
            <w:r>
              <w:rPr>
                <w:rFonts w:asciiTheme="minorHAnsi" w:hAnsiTheme="minorHAnsi" w:cs="Arial"/>
                <w:spacing w:val="-2"/>
                <w:szCs w:val="20"/>
              </w:rPr>
              <w:t>5</w:t>
            </w:r>
            <w:r w:rsidRPr="007632F7">
              <w:rPr>
                <w:rFonts w:asciiTheme="minorHAnsi" w:hAnsiTheme="minorHAnsi" w:cs="Arial"/>
                <w:spacing w:val="-2"/>
                <w:szCs w:val="20"/>
              </w:rPr>
              <w:t xml:space="preserve"> mm</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 xml:space="preserve">0 – </w:t>
            </w:r>
            <w:r>
              <w:rPr>
                <w:rFonts w:asciiTheme="minorHAnsi" w:hAnsiTheme="minorHAnsi" w:cs="Arial"/>
                <w:spacing w:val="-2"/>
                <w:szCs w:val="20"/>
              </w:rPr>
              <w:t>5</w:t>
            </w:r>
            <w:r w:rsidRPr="007632F7">
              <w:rPr>
                <w:rFonts w:asciiTheme="minorHAnsi" w:hAnsiTheme="minorHAnsi" w:cs="Arial"/>
                <w:spacing w:val="-2"/>
                <w:szCs w:val="20"/>
              </w:rPr>
              <w:t xml:space="preserve"> mm</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 xml:space="preserve">0 – </w:t>
            </w:r>
            <w:r>
              <w:rPr>
                <w:rFonts w:asciiTheme="minorHAnsi" w:hAnsiTheme="minorHAnsi" w:cs="Arial"/>
                <w:spacing w:val="-2"/>
                <w:szCs w:val="20"/>
              </w:rPr>
              <w:t>5</w:t>
            </w:r>
            <w:r w:rsidRPr="007632F7">
              <w:rPr>
                <w:rFonts w:asciiTheme="minorHAnsi" w:hAnsiTheme="minorHAnsi" w:cs="Arial"/>
                <w:spacing w:val="-2"/>
                <w:szCs w:val="20"/>
              </w:rPr>
              <w:t xml:space="preserve"> mm</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 xml:space="preserve">0 – </w:t>
            </w:r>
            <w:r>
              <w:rPr>
                <w:rFonts w:asciiTheme="minorHAnsi" w:hAnsiTheme="minorHAnsi" w:cs="Arial"/>
                <w:spacing w:val="-2"/>
                <w:szCs w:val="20"/>
              </w:rPr>
              <w:t>4</w:t>
            </w:r>
            <w:r w:rsidRPr="007632F7">
              <w:rPr>
                <w:rFonts w:asciiTheme="minorHAnsi" w:hAnsiTheme="minorHAnsi" w:cs="Arial"/>
                <w:spacing w:val="-2"/>
                <w:szCs w:val="20"/>
              </w:rPr>
              <w:t xml:space="preserve"> mm</w:t>
            </w:r>
          </w:p>
        </w:tc>
      </w:tr>
      <w:tr w:rsidR="001F3F67" w:rsidRPr="00B75896" w:rsidTr="00CB544C">
        <w:trPr>
          <w:trHeight w:val="550"/>
        </w:trPr>
        <w:tc>
          <w:tcPr>
            <w:tcW w:w="2005" w:type="dxa"/>
          </w:tcPr>
          <w:p w:rsidR="001F3F67" w:rsidRPr="007632F7" w:rsidRDefault="001F3F67" w:rsidP="00CB544C">
            <w:pPr>
              <w:tabs>
                <w:tab w:val="left" w:pos="-1440"/>
                <w:tab w:val="left" w:pos="-720"/>
              </w:tabs>
              <w:suppressAutoHyphens/>
              <w:spacing w:line="240" w:lineRule="atLeast"/>
              <w:rPr>
                <w:rFonts w:cs="Arial"/>
                <w:b/>
                <w:bCs/>
                <w:spacing w:val="-2"/>
                <w:sz w:val="20"/>
                <w:szCs w:val="20"/>
              </w:rPr>
            </w:pPr>
            <w:r w:rsidRPr="007632F7">
              <w:rPr>
                <w:rFonts w:cs="Arial"/>
                <w:b/>
                <w:bCs/>
                <w:spacing w:val="-2"/>
                <w:sz w:val="20"/>
                <w:szCs w:val="20"/>
              </w:rPr>
              <w:t>Grondstoffen</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basalt, kristalkwarts, hoogwaardige cement en additieven (DIN 1100 klasse A)</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basalt, kristalkwarts, hoogwaardige</w:t>
            </w:r>
          </w:p>
          <w:p w:rsidR="001F3F67" w:rsidRPr="007632F7" w:rsidRDefault="001F3F67" w:rsidP="00CB544C">
            <w:pPr>
              <w:tabs>
                <w:tab w:val="left" w:pos="-1440"/>
                <w:tab w:val="left" w:pos="-720"/>
              </w:tabs>
              <w:suppressAutoHyphens/>
              <w:spacing w:line="240" w:lineRule="atLeast"/>
              <w:jc w:val="center"/>
              <w:rPr>
                <w:rFonts w:cs="Arial"/>
                <w:spacing w:val="-2"/>
                <w:sz w:val="20"/>
                <w:szCs w:val="20"/>
              </w:rPr>
            </w:pPr>
            <w:r w:rsidRPr="007632F7">
              <w:rPr>
                <w:rFonts w:cs="Arial"/>
                <w:spacing w:val="-2"/>
                <w:sz w:val="20"/>
                <w:szCs w:val="20"/>
              </w:rPr>
              <w:t>cement, bauxiet-korund, silicium</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 xml:space="preserve">Ondoordringbare slakken, cement, </w:t>
            </w:r>
            <w:proofErr w:type="spellStart"/>
            <w:r w:rsidRPr="007632F7">
              <w:rPr>
                <w:rFonts w:asciiTheme="minorHAnsi" w:hAnsiTheme="minorHAnsi" w:cs="Arial"/>
                <w:spacing w:val="-2"/>
                <w:szCs w:val="20"/>
              </w:rPr>
              <w:t>electrokorund</w:t>
            </w:r>
            <w:proofErr w:type="spellEnd"/>
            <w:r w:rsidRPr="007632F7">
              <w:rPr>
                <w:rFonts w:asciiTheme="minorHAnsi" w:hAnsiTheme="minorHAnsi" w:cs="Arial"/>
                <w:spacing w:val="-2"/>
                <w:szCs w:val="20"/>
              </w:rPr>
              <w:t>, silicium</w:t>
            </w:r>
            <w:r>
              <w:rPr>
                <w:rFonts w:asciiTheme="minorHAnsi" w:hAnsiTheme="minorHAnsi" w:cs="Arial"/>
                <w:spacing w:val="-2"/>
                <w:szCs w:val="20"/>
              </w:rPr>
              <w:t>carbid</w:t>
            </w:r>
            <w:r w:rsidRPr="007632F7">
              <w:rPr>
                <w:rFonts w:asciiTheme="minorHAnsi" w:hAnsiTheme="minorHAnsi" w:cs="Arial"/>
                <w:spacing w:val="-2"/>
                <w:szCs w:val="20"/>
              </w:rPr>
              <w:t xml:space="preserve">, </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 xml:space="preserve">Ondoordringbare slakken, cement, </w:t>
            </w:r>
            <w:proofErr w:type="spellStart"/>
            <w:r w:rsidRPr="007632F7">
              <w:rPr>
                <w:rFonts w:asciiTheme="minorHAnsi" w:hAnsiTheme="minorHAnsi" w:cs="Arial"/>
                <w:spacing w:val="-2"/>
                <w:szCs w:val="20"/>
              </w:rPr>
              <w:t>electrokorund</w:t>
            </w:r>
            <w:proofErr w:type="spellEnd"/>
            <w:r w:rsidRPr="007632F7">
              <w:rPr>
                <w:rFonts w:asciiTheme="minorHAnsi" w:hAnsiTheme="minorHAnsi" w:cs="Arial"/>
                <w:spacing w:val="-2"/>
                <w:szCs w:val="20"/>
              </w:rPr>
              <w:t xml:space="preserve">, koolstofsilicium, </w:t>
            </w:r>
            <w:r w:rsidRPr="000F7CE4">
              <w:rPr>
                <w:rFonts w:asciiTheme="minorHAnsi" w:hAnsiTheme="minorHAnsi" w:cs="Arial"/>
                <w:spacing w:val="-2"/>
                <w:szCs w:val="20"/>
                <w:u w:val="single"/>
              </w:rPr>
              <w:t>niet roestende metaal- granulaten</w:t>
            </w:r>
          </w:p>
        </w:tc>
      </w:tr>
      <w:tr w:rsidR="001F3F67" w:rsidRPr="00B75896" w:rsidTr="001F3F67">
        <w:trPr>
          <w:trHeight w:val="445"/>
        </w:trPr>
        <w:tc>
          <w:tcPr>
            <w:tcW w:w="2005" w:type="dxa"/>
          </w:tcPr>
          <w:p w:rsidR="001F3F67" w:rsidRPr="007632F7" w:rsidRDefault="001F3F67" w:rsidP="00CB544C">
            <w:pPr>
              <w:pStyle w:val="Kop2"/>
              <w:rPr>
                <w:rFonts w:asciiTheme="minorHAnsi" w:hAnsiTheme="minorHAnsi" w:cs="Arial"/>
              </w:rPr>
            </w:pPr>
            <w:r>
              <w:rPr>
                <w:rFonts w:asciiTheme="minorHAnsi" w:hAnsiTheme="minorHAnsi" w:cs="Arial"/>
              </w:rPr>
              <w:t>Soortelijk gewicht</w:t>
            </w:r>
          </w:p>
        </w:tc>
        <w:tc>
          <w:tcPr>
            <w:tcW w:w="1928" w:type="dxa"/>
          </w:tcPr>
          <w:p w:rsidR="001F3F67" w:rsidRPr="007632F7" w:rsidRDefault="001F3F67" w:rsidP="00CB544C">
            <w:pPr>
              <w:spacing w:after="0"/>
              <w:jc w:val="center"/>
              <w:rPr>
                <w:rFonts w:cs="Arial"/>
                <w:spacing w:val="-2"/>
                <w:szCs w:val="20"/>
              </w:rPr>
            </w:pPr>
            <w:r w:rsidRPr="00DE7B9E">
              <w:rPr>
                <w:sz w:val="20"/>
              </w:rPr>
              <w:t>2.1 kg/m²/mm</w:t>
            </w:r>
          </w:p>
        </w:tc>
        <w:tc>
          <w:tcPr>
            <w:tcW w:w="1928" w:type="dxa"/>
          </w:tcPr>
          <w:p w:rsidR="001F3F67" w:rsidRPr="007632F7" w:rsidRDefault="001F3F67" w:rsidP="00CB544C">
            <w:pPr>
              <w:spacing w:after="0"/>
              <w:jc w:val="center"/>
              <w:rPr>
                <w:rFonts w:cs="Arial"/>
                <w:spacing w:val="-2"/>
                <w:sz w:val="20"/>
                <w:szCs w:val="20"/>
              </w:rPr>
            </w:pPr>
            <w:r w:rsidRPr="00DE7B9E">
              <w:rPr>
                <w:sz w:val="20"/>
              </w:rPr>
              <w:t>2.1 kg/m²/mm</w:t>
            </w:r>
          </w:p>
        </w:tc>
        <w:tc>
          <w:tcPr>
            <w:tcW w:w="1928" w:type="dxa"/>
          </w:tcPr>
          <w:p w:rsidR="001F3F67" w:rsidRPr="007632F7" w:rsidRDefault="001F3F67" w:rsidP="00CB544C">
            <w:pPr>
              <w:spacing w:after="0"/>
              <w:jc w:val="center"/>
              <w:rPr>
                <w:rFonts w:cs="Arial"/>
                <w:spacing w:val="-2"/>
                <w:sz w:val="20"/>
                <w:szCs w:val="20"/>
                <w:u w:val="single"/>
              </w:rPr>
            </w:pPr>
            <w:r w:rsidRPr="00DE7B9E">
              <w:rPr>
                <w:sz w:val="20"/>
              </w:rPr>
              <w:t>2.1 kg/m²/mm</w:t>
            </w:r>
          </w:p>
        </w:tc>
        <w:tc>
          <w:tcPr>
            <w:tcW w:w="1928" w:type="dxa"/>
          </w:tcPr>
          <w:p w:rsidR="001F3F67" w:rsidRPr="007632F7" w:rsidRDefault="001F3F67" w:rsidP="00CB544C">
            <w:pPr>
              <w:spacing w:after="0"/>
              <w:jc w:val="center"/>
              <w:rPr>
                <w:rFonts w:cs="Arial"/>
                <w:spacing w:val="-2"/>
                <w:sz w:val="20"/>
                <w:szCs w:val="20"/>
                <w:u w:val="single"/>
              </w:rPr>
            </w:pPr>
            <w:r>
              <w:rPr>
                <w:sz w:val="20"/>
              </w:rPr>
              <w:t>3.5</w:t>
            </w:r>
            <w:r w:rsidRPr="00DE7B9E">
              <w:rPr>
                <w:sz w:val="20"/>
              </w:rPr>
              <w:t xml:space="preserve"> kg/m²/mm</w:t>
            </w:r>
          </w:p>
        </w:tc>
      </w:tr>
      <w:tr w:rsidR="001F3F67" w:rsidRPr="00B75896" w:rsidTr="001F3F67">
        <w:trPr>
          <w:trHeight w:val="281"/>
        </w:trPr>
        <w:tc>
          <w:tcPr>
            <w:tcW w:w="2005" w:type="dxa"/>
          </w:tcPr>
          <w:p w:rsidR="001F3F67" w:rsidRPr="007632F7" w:rsidRDefault="001F3F67" w:rsidP="001F3F67">
            <w:pPr>
              <w:tabs>
                <w:tab w:val="left" w:pos="-1440"/>
                <w:tab w:val="left" w:pos="-720"/>
              </w:tabs>
              <w:suppressAutoHyphens/>
              <w:spacing w:line="240" w:lineRule="atLeast"/>
              <w:rPr>
                <w:rFonts w:cs="Arial"/>
                <w:b/>
                <w:bCs/>
                <w:spacing w:val="-2"/>
                <w:sz w:val="20"/>
                <w:szCs w:val="20"/>
              </w:rPr>
            </w:pPr>
            <w:r w:rsidRPr="007632F7">
              <w:rPr>
                <w:rFonts w:cs="Arial"/>
                <w:b/>
                <w:bCs/>
                <w:spacing w:val="-2"/>
                <w:sz w:val="20"/>
                <w:szCs w:val="20"/>
              </w:rPr>
              <w:t xml:space="preserve">Verbruik </w:t>
            </w:r>
          </w:p>
        </w:tc>
        <w:tc>
          <w:tcPr>
            <w:tcW w:w="5784" w:type="dxa"/>
            <w:gridSpan w:val="3"/>
          </w:tcPr>
          <w:p w:rsidR="001F3F67" w:rsidRPr="007632F7" w:rsidRDefault="001F3F67" w:rsidP="00CB544C">
            <w:pPr>
              <w:tabs>
                <w:tab w:val="left" w:pos="-1440"/>
                <w:tab w:val="left" w:pos="-720"/>
              </w:tabs>
              <w:suppressAutoHyphens/>
              <w:spacing w:line="240" w:lineRule="atLeast"/>
              <w:jc w:val="center"/>
              <w:rPr>
                <w:rFonts w:cs="Arial"/>
                <w:spacing w:val="-2"/>
                <w:sz w:val="20"/>
                <w:szCs w:val="20"/>
              </w:rPr>
            </w:pPr>
            <w:r w:rsidRPr="00AB631B">
              <w:rPr>
                <w:rFonts w:cs="Arial"/>
                <w:spacing w:val="-2"/>
                <w:sz w:val="20"/>
                <w:szCs w:val="20"/>
              </w:rPr>
              <w:t>15 mm = 32 kg</w:t>
            </w:r>
          </w:p>
        </w:tc>
        <w:tc>
          <w:tcPr>
            <w:tcW w:w="1928" w:type="dxa"/>
          </w:tcPr>
          <w:p w:rsidR="001F3F67" w:rsidRPr="007632F7" w:rsidRDefault="001F3F67" w:rsidP="001F3F67">
            <w:pPr>
              <w:tabs>
                <w:tab w:val="left" w:pos="-1440"/>
                <w:tab w:val="left" w:pos="-720"/>
              </w:tabs>
              <w:suppressAutoHyphens/>
              <w:spacing w:line="240" w:lineRule="atLeast"/>
              <w:jc w:val="center"/>
              <w:rPr>
                <w:rFonts w:cs="Arial"/>
                <w:spacing w:val="-2"/>
                <w:sz w:val="20"/>
                <w:szCs w:val="20"/>
              </w:rPr>
            </w:pPr>
            <w:r>
              <w:rPr>
                <w:rFonts w:cs="Arial"/>
                <w:spacing w:val="-2"/>
                <w:sz w:val="20"/>
                <w:szCs w:val="20"/>
              </w:rPr>
              <w:t>15 mm = 52.50 kg</w:t>
            </w:r>
          </w:p>
        </w:tc>
      </w:tr>
      <w:tr w:rsidR="001F3F67" w:rsidRPr="00B75896" w:rsidTr="00CB544C">
        <w:trPr>
          <w:trHeight w:val="407"/>
        </w:trPr>
        <w:tc>
          <w:tcPr>
            <w:tcW w:w="2005" w:type="dxa"/>
          </w:tcPr>
          <w:p w:rsidR="001F3F67" w:rsidRPr="007632F7" w:rsidRDefault="001F3F67" w:rsidP="00CB544C">
            <w:pPr>
              <w:tabs>
                <w:tab w:val="left" w:pos="-1440"/>
                <w:tab w:val="left" w:pos="-720"/>
              </w:tabs>
              <w:suppressAutoHyphens/>
              <w:spacing w:line="240" w:lineRule="atLeast"/>
              <w:rPr>
                <w:rFonts w:cs="Arial"/>
                <w:b/>
                <w:bCs/>
                <w:spacing w:val="-2"/>
                <w:sz w:val="20"/>
                <w:szCs w:val="20"/>
              </w:rPr>
            </w:pPr>
            <w:r w:rsidRPr="007632F7">
              <w:rPr>
                <w:rFonts w:cs="Arial"/>
                <w:b/>
                <w:bCs/>
                <w:spacing w:val="-2"/>
                <w:sz w:val="20"/>
                <w:szCs w:val="20"/>
              </w:rPr>
              <w:t xml:space="preserve">Druksterkte  </w:t>
            </w:r>
            <w:r>
              <w:rPr>
                <w:rFonts w:cs="Arial"/>
                <w:b/>
                <w:bCs/>
                <w:spacing w:val="-2"/>
                <w:sz w:val="20"/>
                <w:szCs w:val="20"/>
              </w:rPr>
              <w:br/>
            </w:r>
            <w:r w:rsidRPr="007632F7">
              <w:rPr>
                <w:rFonts w:cs="Arial"/>
                <w:b/>
                <w:bCs/>
                <w:spacing w:val="-2"/>
                <w:sz w:val="20"/>
                <w:szCs w:val="20"/>
              </w:rPr>
              <w:t>na 28 dagen</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Pr>
                <w:rFonts w:asciiTheme="minorHAnsi" w:hAnsiTheme="minorHAnsi" w:cstheme="minorHAnsi"/>
                <w:spacing w:val="-2"/>
                <w:szCs w:val="20"/>
              </w:rPr>
              <w:t>≥</w:t>
            </w:r>
            <w:r w:rsidRPr="007632F7">
              <w:rPr>
                <w:rFonts w:asciiTheme="minorHAnsi" w:hAnsiTheme="minorHAnsi" w:cs="Arial"/>
                <w:spacing w:val="-2"/>
                <w:szCs w:val="20"/>
              </w:rPr>
              <w:t>7</w:t>
            </w:r>
            <w:r>
              <w:rPr>
                <w:rFonts w:asciiTheme="minorHAnsi" w:hAnsiTheme="minorHAnsi" w:cs="Arial"/>
                <w:spacing w:val="-2"/>
                <w:szCs w:val="20"/>
              </w:rPr>
              <w:t>0</w:t>
            </w:r>
            <w:r w:rsidRPr="007632F7">
              <w:rPr>
                <w:rFonts w:asciiTheme="minorHAnsi" w:hAnsiTheme="minorHAnsi" w:cs="Arial"/>
                <w:spacing w:val="-2"/>
                <w:szCs w:val="20"/>
              </w:rPr>
              <w:t xml:space="preserve"> N/mm²</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Pr>
                <w:rFonts w:asciiTheme="minorHAnsi" w:hAnsiTheme="minorHAnsi" w:cstheme="minorHAnsi"/>
                <w:spacing w:val="-2"/>
                <w:szCs w:val="20"/>
              </w:rPr>
              <w:t>≥</w:t>
            </w:r>
            <w:r w:rsidRPr="007632F7">
              <w:rPr>
                <w:rFonts w:asciiTheme="minorHAnsi" w:hAnsiTheme="minorHAnsi" w:cs="Arial"/>
                <w:spacing w:val="-2"/>
                <w:szCs w:val="20"/>
              </w:rPr>
              <w:t>7</w:t>
            </w:r>
            <w:r>
              <w:rPr>
                <w:rFonts w:asciiTheme="minorHAnsi" w:hAnsiTheme="minorHAnsi" w:cs="Arial"/>
                <w:spacing w:val="-2"/>
                <w:szCs w:val="20"/>
              </w:rPr>
              <w:t>0</w:t>
            </w:r>
            <w:r w:rsidRPr="007632F7">
              <w:rPr>
                <w:rFonts w:asciiTheme="minorHAnsi" w:hAnsiTheme="minorHAnsi" w:cs="Arial"/>
                <w:spacing w:val="-2"/>
                <w:szCs w:val="20"/>
              </w:rPr>
              <w:t xml:space="preserve"> N/mm²</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Pr>
                <w:rFonts w:asciiTheme="minorHAnsi" w:hAnsiTheme="minorHAnsi" w:cstheme="minorHAnsi"/>
                <w:spacing w:val="-2"/>
                <w:szCs w:val="20"/>
              </w:rPr>
              <w:t>≥</w:t>
            </w:r>
            <w:r w:rsidRPr="007632F7">
              <w:rPr>
                <w:rFonts w:asciiTheme="minorHAnsi" w:hAnsiTheme="minorHAnsi" w:cs="Arial"/>
                <w:spacing w:val="-2"/>
                <w:szCs w:val="20"/>
              </w:rPr>
              <w:t>7</w:t>
            </w:r>
            <w:r>
              <w:rPr>
                <w:rFonts w:asciiTheme="minorHAnsi" w:hAnsiTheme="minorHAnsi" w:cs="Arial"/>
                <w:spacing w:val="-2"/>
                <w:szCs w:val="20"/>
              </w:rPr>
              <w:t>0</w:t>
            </w:r>
            <w:r w:rsidRPr="007632F7">
              <w:rPr>
                <w:rFonts w:asciiTheme="minorHAnsi" w:hAnsiTheme="minorHAnsi" w:cs="Arial"/>
                <w:spacing w:val="-2"/>
                <w:szCs w:val="20"/>
              </w:rPr>
              <w:t xml:space="preserve"> N/mm²</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Pr>
                <w:rFonts w:asciiTheme="minorHAnsi" w:hAnsiTheme="minorHAnsi" w:cstheme="minorHAnsi"/>
                <w:spacing w:val="-2"/>
                <w:szCs w:val="20"/>
              </w:rPr>
              <w:t>≥8</w:t>
            </w:r>
            <w:r>
              <w:rPr>
                <w:rFonts w:asciiTheme="minorHAnsi" w:hAnsiTheme="minorHAnsi" w:cs="Arial"/>
                <w:spacing w:val="-2"/>
                <w:szCs w:val="20"/>
              </w:rPr>
              <w:t>0</w:t>
            </w:r>
            <w:r w:rsidRPr="007632F7">
              <w:rPr>
                <w:rFonts w:asciiTheme="minorHAnsi" w:hAnsiTheme="minorHAnsi" w:cs="Arial"/>
                <w:spacing w:val="-2"/>
                <w:szCs w:val="20"/>
              </w:rPr>
              <w:t xml:space="preserve"> N/mm²</w:t>
            </w:r>
          </w:p>
        </w:tc>
      </w:tr>
      <w:tr w:rsidR="001F3F67" w:rsidRPr="00B75896" w:rsidTr="00CB544C">
        <w:trPr>
          <w:trHeight w:val="407"/>
        </w:trPr>
        <w:tc>
          <w:tcPr>
            <w:tcW w:w="2005" w:type="dxa"/>
          </w:tcPr>
          <w:p w:rsidR="001F3F67" w:rsidRPr="007632F7" w:rsidRDefault="001F3F67" w:rsidP="00CB544C">
            <w:pPr>
              <w:tabs>
                <w:tab w:val="left" w:pos="-1440"/>
                <w:tab w:val="left" w:pos="-720"/>
              </w:tabs>
              <w:suppressAutoHyphens/>
              <w:spacing w:line="240" w:lineRule="atLeast"/>
              <w:rPr>
                <w:rFonts w:cs="Arial"/>
                <w:b/>
                <w:bCs/>
                <w:spacing w:val="-2"/>
                <w:sz w:val="20"/>
                <w:szCs w:val="20"/>
              </w:rPr>
            </w:pPr>
            <w:r>
              <w:rPr>
                <w:rFonts w:cs="Arial"/>
                <w:b/>
                <w:bCs/>
                <w:spacing w:val="-2"/>
                <w:sz w:val="20"/>
                <w:szCs w:val="20"/>
              </w:rPr>
              <w:t>Materiaalklasse</w:t>
            </w:r>
            <w:r>
              <w:rPr>
                <w:rFonts w:cs="Arial"/>
                <w:b/>
                <w:bCs/>
                <w:spacing w:val="-2"/>
                <w:sz w:val="20"/>
                <w:szCs w:val="20"/>
              </w:rPr>
              <w:br/>
              <w:t>volgens DIN 1100</w:t>
            </w:r>
          </w:p>
        </w:tc>
        <w:tc>
          <w:tcPr>
            <w:tcW w:w="1928" w:type="dxa"/>
          </w:tcPr>
          <w:p w:rsidR="001F3F67" w:rsidRDefault="001F3F67" w:rsidP="00CB544C">
            <w:pPr>
              <w:pStyle w:val="Eindnoottekst"/>
              <w:tabs>
                <w:tab w:val="left" w:pos="-1440"/>
                <w:tab w:val="left" w:pos="-720"/>
              </w:tabs>
              <w:suppressAutoHyphens/>
              <w:spacing w:line="240" w:lineRule="atLeast"/>
              <w:jc w:val="center"/>
              <w:rPr>
                <w:rFonts w:asciiTheme="minorHAnsi" w:hAnsiTheme="minorHAnsi" w:cstheme="minorHAnsi"/>
                <w:spacing w:val="-2"/>
                <w:szCs w:val="20"/>
              </w:rPr>
            </w:pPr>
            <w:r>
              <w:rPr>
                <w:rFonts w:asciiTheme="minorHAnsi" w:hAnsiTheme="minorHAnsi" w:cstheme="minorHAnsi"/>
                <w:spacing w:val="-2"/>
                <w:szCs w:val="20"/>
              </w:rPr>
              <w:t>Klasse A</w:t>
            </w:r>
            <w:r>
              <w:rPr>
                <w:rFonts w:asciiTheme="minorHAnsi" w:hAnsiTheme="minorHAnsi" w:cstheme="minorHAnsi"/>
                <w:spacing w:val="-2"/>
                <w:szCs w:val="20"/>
              </w:rPr>
              <w:br/>
              <w:t>Natuursteen/slakken</w:t>
            </w:r>
          </w:p>
        </w:tc>
        <w:tc>
          <w:tcPr>
            <w:tcW w:w="1928" w:type="dxa"/>
          </w:tcPr>
          <w:p w:rsidR="001F3F67" w:rsidRDefault="001F3F67" w:rsidP="00CB544C">
            <w:pPr>
              <w:pStyle w:val="Eindnoottekst"/>
              <w:tabs>
                <w:tab w:val="left" w:pos="-1440"/>
                <w:tab w:val="left" w:pos="-720"/>
              </w:tabs>
              <w:suppressAutoHyphens/>
              <w:spacing w:line="240" w:lineRule="atLeast"/>
              <w:jc w:val="center"/>
              <w:rPr>
                <w:rFonts w:asciiTheme="minorHAnsi" w:hAnsiTheme="minorHAnsi" w:cstheme="minorHAnsi"/>
                <w:spacing w:val="-2"/>
                <w:szCs w:val="20"/>
              </w:rPr>
            </w:pPr>
            <w:r>
              <w:rPr>
                <w:rFonts w:asciiTheme="minorHAnsi" w:hAnsiTheme="minorHAnsi" w:cstheme="minorHAnsi"/>
                <w:spacing w:val="-2"/>
                <w:szCs w:val="20"/>
              </w:rPr>
              <w:t>Klasse A</w:t>
            </w:r>
            <w:r>
              <w:rPr>
                <w:rFonts w:asciiTheme="minorHAnsi" w:hAnsiTheme="minorHAnsi" w:cstheme="minorHAnsi"/>
                <w:spacing w:val="-2"/>
                <w:szCs w:val="20"/>
              </w:rPr>
              <w:br/>
              <w:t>Natuursteen/slakken</w:t>
            </w:r>
          </w:p>
        </w:tc>
        <w:tc>
          <w:tcPr>
            <w:tcW w:w="1928" w:type="dxa"/>
          </w:tcPr>
          <w:p w:rsidR="001F3F67" w:rsidRDefault="001F3F67" w:rsidP="00CB544C">
            <w:pPr>
              <w:pStyle w:val="Eindnoottekst"/>
              <w:tabs>
                <w:tab w:val="left" w:pos="-1440"/>
                <w:tab w:val="left" w:pos="-720"/>
              </w:tabs>
              <w:suppressAutoHyphens/>
              <w:spacing w:line="240" w:lineRule="atLeast"/>
              <w:jc w:val="center"/>
              <w:rPr>
                <w:rFonts w:asciiTheme="minorHAnsi" w:hAnsiTheme="minorHAnsi" w:cstheme="minorHAnsi"/>
                <w:spacing w:val="-2"/>
                <w:szCs w:val="20"/>
              </w:rPr>
            </w:pPr>
            <w:r>
              <w:rPr>
                <w:rFonts w:asciiTheme="minorHAnsi" w:hAnsiTheme="minorHAnsi" w:cstheme="minorHAnsi"/>
                <w:spacing w:val="-2"/>
                <w:szCs w:val="20"/>
              </w:rPr>
              <w:t>Klasse KS</w:t>
            </w:r>
            <w:r>
              <w:rPr>
                <w:rFonts w:asciiTheme="minorHAnsi" w:hAnsiTheme="minorHAnsi" w:cstheme="minorHAnsi"/>
                <w:spacing w:val="-2"/>
                <w:szCs w:val="20"/>
              </w:rPr>
              <w:br/>
              <w:t>Korund &amp; siliciumcarbid</w:t>
            </w:r>
          </w:p>
        </w:tc>
        <w:tc>
          <w:tcPr>
            <w:tcW w:w="1928" w:type="dxa"/>
          </w:tcPr>
          <w:p w:rsidR="001F3F67" w:rsidRDefault="001F3F67" w:rsidP="00CB544C">
            <w:pPr>
              <w:pStyle w:val="Eindnoottekst"/>
              <w:tabs>
                <w:tab w:val="left" w:pos="-1440"/>
                <w:tab w:val="left" w:pos="-720"/>
              </w:tabs>
              <w:suppressAutoHyphens/>
              <w:spacing w:line="240" w:lineRule="atLeast"/>
              <w:jc w:val="center"/>
              <w:rPr>
                <w:rFonts w:asciiTheme="minorHAnsi" w:hAnsiTheme="minorHAnsi" w:cstheme="minorHAnsi"/>
                <w:spacing w:val="-2"/>
                <w:szCs w:val="20"/>
              </w:rPr>
            </w:pPr>
            <w:r>
              <w:rPr>
                <w:rFonts w:asciiTheme="minorHAnsi" w:hAnsiTheme="minorHAnsi" w:cstheme="minorHAnsi"/>
                <w:spacing w:val="-2"/>
                <w:szCs w:val="20"/>
              </w:rPr>
              <w:t xml:space="preserve">Klasse M </w:t>
            </w:r>
          </w:p>
          <w:p w:rsidR="001F3F67" w:rsidRDefault="001F3F67" w:rsidP="00CB544C">
            <w:pPr>
              <w:pStyle w:val="Eindnoottekst"/>
              <w:tabs>
                <w:tab w:val="left" w:pos="-1440"/>
                <w:tab w:val="left" w:pos="-720"/>
              </w:tabs>
              <w:suppressAutoHyphens/>
              <w:spacing w:line="240" w:lineRule="atLeast"/>
              <w:jc w:val="center"/>
              <w:rPr>
                <w:rFonts w:asciiTheme="minorHAnsi" w:hAnsiTheme="minorHAnsi" w:cstheme="minorHAnsi"/>
                <w:spacing w:val="-2"/>
                <w:szCs w:val="20"/>
              </w:rPr>
            </w:pPr>
            <w:r>
              <w:rPr>
                <w:rFonts w:asciiTheme="minorHAnsi" w:hAnsiTheme="minorHAnsi" w:cstheme="minorHAnsi"/>
                <w:spacing w:val="-2"/>
                <w:szCs w:val="20"/>
              </w:rPr>
              <w:t>Metaalkorrels</w:t>
            </w:r>
          </w:p>
        </w:tc>
      </w:tr>
      <w:tr w:rsidR="001F3F67" w:rsidRPr="00B75896" w:rsidTr="00CB544C">
        <w:trPr>
          <w:trHeight w:val="413"/>
        </w:trPr>
        <w:tc>
          <w:tcPr>
            <w:tcW w:w="2005" w:type="dxa"/>
          </w:tcPr>
          <w:p w:rsidR="001F3F67" w:rsidRPr="007632F7" w:rsidRDefault="001F3F67" w:rsidP="00CB544C">
            <w:pPr>
              <w:tabs>
                <w:tab w:val="left" w:pos="-1440"/>
                <w:tab w:val="left" w:pos="-720"/>
              </w:tabs>
              <w:suppressAutoHyphens/>
              <w:spacing w:line="240" w:lineRule="atLeast"/>
              <w:rPr>
                <w:rFonts w:cs="Arial"/>
                <w:b/>
                <w:bCs/>
                <w:spacing w:val="-2"/>
                <w:sz w:val="20"/>
                <w:szCs w:val="20"/>
              </w:rPr>
            </w:pPr>
            <w:r w:rsidRPr="007632F7">
              <w:rPr>
                <w:rFonts w:cs="Arial"/>
                <w:b/>
                <w:bCs/>
                <w:spacing w:val="-2"/>
                <w:sz w:val="20"/>
                <w:szCs w:val="20"/>
              </w:rPr>
              <w:t xml:space="preserve">Buigtreksterkte                </w:t>
            </w:r>
            <w:r>
              <w:rPr>
                <w:rFonts w:cs="Arial"/>
                <w:b/>
                <w:bCs/>
                <w:spacing w:val="-2"/>
                <w:sz w:val="20"/>
                <w:szCs w:val="20"/>
              </w:rPr>
              <w:br/>
            </w:r>
            <w:r w:rsidRPr="007632F7">
              <w:rPr>
                <w:rFonts w:cs="Arial"/>
                <w:b/>
                <w:bCs/>
                <w:spacing w:val="-2"/>
                <w:sz w:val="20"/>
                <w:szCs w:val="20"/>
              </w:rPr>
              <w:t>na 28 dagen</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Pr>
                <w:rFonts w:asciiTheme="minorHAnsi" w:hAnsiTheme="minorHAnsi" w:cstheme="minorHAnsi"/>
                <w:spacing w:val="-2"/>
                <w:szCs w:val="20"/>
              </w:rPr>
              <w:t>≥9</w:t>
            </w:r>
            <w:r w:rsidRPr="007632F7">
              <w:rPr>
                <w:rFonts w:asciiTheme="minorHAnsi" w:hAnsiTheme="minorHAnsi" w:cs="Arial"/>
                <w:spacing w:val="-2"/>
                <w:szCs w:val="20"/>
              </w:rPr>
              <w:t xml:space="preserve"> N/mm²</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Pr>
                <w:rFonts w:asciiTheme="minorHAnsi" w:hAnsiTheme="minorHAnsi" w:cstheme="minorHAnsi"/>
                <w:spacing w:val="-2"/>
                <w:szCs w:val="20"/>
              </w:rPr>
              <w:t>≥</w:t>
            </w:r>
            <w:r w:rsidRPr="007632F7">
              <w:rPr>
                <w:rFonts w:asciiTheme="minorHAnsi" w:hAnsiTheme="minorHAnsi" w:cs="Arial"/>
                <w:spacing w:val="-2"/>
                <w:szCs w:val="20"/>
              </w:rPr>
              <w:t>9 N/mm²</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Pr>
                <w:rFonts w:asciiTheme="minorHAnsi" w:hAnsiTheme="minorHAnsi" w:cstheme="minorHAnsi"/>
                <w:spacing w:val="-2"/>
                <w:szCs w:val="20"/>
              </w:rPr>
              <w:t>≥</w:t>
            </w:r>
            <w:r>
              <w:rPr>
                <w:rFonts w:asciiTheme="minorHAnsi" w:hAnsiTheme="minorHAnsi" w:cs="Arial"/>
                <w:spacing w:val="-2"/>
                <w:szCs w:val="20"/>
              </w:rPr>
              <w:t>9</w:t>
            </w:r>
            <w:r w:rsidRPr="007632F7">
              <w:rPr>
                <w:rFonts w:asciiTheme="minorHAnsi" w:hAnsiTheme="minorHAnsi" w:cs="Arial"/>
                <w:spacing w:val="-2"/>
                <w:szCs w:val="20"/>
              </w:rPr>
              <w:t xml:space="preserve"> N/mm²</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Pr>
                <w:rFonts w:asciiTheme="minorHAnsi" w:hAnsiTheme="minorHAnsi" w:cstheme="minorHAnsi"/>
                <w:spacing w:val="-2"/>
                <w:szCs w:val="20"/>
              </w:rPr>
              <w:t>≥</w:t>
            </w:r>
            <w:r w:rsidRPr="007632F7">
              <w:rPr>
                <w:rFonts w:asciiTheme="minorHAnsi" w:hAnsiTheme="minorHAnsi" w:cs="Arial"/>
                <w:spacing w:val="-2"/>
                <w:szCs w:val="20"/>
              </w:rPr>
              <w:t>11 N/mm²</w:t>
            </w:r>
          </w:p>
        </w:tc>
      </w:tr>
      <w:tr w:rsidR="001F3F67" w:rsidRPr="00857C64" w:rsidTr="00CB544C">
        <w:trPr>
          <w:trHeight w:val="419"/>
        </w:trPr>
        <w:tc>
          <w:tcPr>
            <w:tcW w:w="2005" w:type="dxa"/>
          </w:tcPr>
          <w:p w:rsidR="001F3F67" w:rsidRPr="007632F7" w:rsidRDefault="001F3F67" w:rsidP="00CB544C">
            <w:pPr>
              <w:tabs>
                <w:tab w:val="left" w:pos="-1440"/>
                <w:tab w:val="left" w:pos="-720"/>
              </w:tabs>
              <w:suppressAutoHyphens/>
              <w:spacing w:line="240" w:lineRule="atLeast"/>
              <w:rPr>
                <w:rFonts w:cs="Arial"/>
                <w:b/>
                <w:bCs/>
                <w:spacing w:val="-2"/>
                <w:sz w:val="20"/>
                <w:szCs w:val="20"/>
              </w:rPr>
            </w:pPr>
            <w:r w:rsidRPr="007632F7">
              <w:rPr>
                <w:rFonts w:cs="Arial"/>
                <w:b/>
                <w:bCs/>
                <w:spacing w:val="-2"/>
                <w:sz w:val="20"/>
                <w:szCs w:val="20"/>
              </w:rPr>
              <w:t xml:space="preserve">Slijtweerstand                  </w:t>
            </w:r>
            <w:r>
              <w:rPr>
                <w:rFonts w:cs="Arial"/>
                <w:b/>
                <w:bCs/>
                <w:spacing w:val="-2"/>
                <w:sz w:val="20"/>
                <w:szCs w:val="20"/>
              </w:rPr>
              <w:br/>
            </w:r>
            <w:r w:rsidRPr="007632F7">
              <w:rPr>
                <w:rFonts w:cs="Arial"/>
                <w:b/>
                <w:bCs/>
                <w:spacing w:val="-2"/>
                <w:sz w:val="20"/>
                <w:szCs w:val="20"/>
              </w:rPr>
              <w:t>na 28 dagen</w:t>
            </w:r>
          </w:p>
          <w:p w:rsidR="001F3F67" w:rsidRPr="007632F7" w:rsidRDefault="001F3F67" w:rsidP="00CB544C">
            <w:pPr>
              <w:tabs>
                <w:tab w:val="left" w:pos="-1440"/>
                <w:tab w:val="left" w:pos="-720"/>
              </w:tabs>
              <w:suppressAutoHyphens/>
              <w:spacing w:line="240" w:lineRule="atLeast"/>
              <w:rPr>
                <w:rFonts w:cs="Arial"/>
                <w:b/>
                <w:bCs/>
                <w:spacing w:val="-2"/>
                <w:sz w:val="20"/>
                <w:szCs w:val="20"/>
              </w:rPr>
            </w:pPr>
            <w:r w:rsidRPr="007632F7">
              <w:rPr>
                <w:rFonts w:cs="Arial"/>
                <w:b/>
                <w:bCs/>
                <w:spacing w:val="-2"/>
                <w:sz w:val="20"/>
                <w:szCs w:val="20"/>
              </w:rPr>
              <w:t>(NBN 13813)</w:t>
            </w:r>
          </w:p>
        </w:tc>
        <w:tc>
          <w:tcPr>
            <w:tcW w:w="1928" w:type="dxa"/>
          </w:tcPr>
          <w:p w:rsidR="001F3F67" w:rsidRPr="00F5210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cs="Arial"/>
                <w:spacing w:val="-2"/>
                <w:szCs w:val="20"/>
              </w:rPr>
              <w:t>≤</w:t>
            </w:r>
            <w:r>
              <w:rPr>
                <w:rFonts w:cs="Arial"/>
                <w:spacing w:val="-2"/>
                <w:szCs w:val="20"/>
              </w:rPr>
              <w:t xml:space="preserve"> 5</w:t>
            </w:r>
            <w:r w:rsidRPr="00F52107">
              <w:rPr>
                <w:rFonts w:asciiTheme="minorHAnsi" w:hAnsiTheme="minorHAnsi" w:cs="Arial"/>
                <w:spacing w:val="-2"/>
                <w:szCs w:val="20"/>
              </w:rPr>
              <w:t xml:space="preserve"> cm³/50 cm² </w:t>
            </w:r>
          </w:p>
          <w:p w:rsidR="001F3F67" w:rsidRPr="007632F7" w:rsidRDefault="001F3F67" w:rsidP="00204E39">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 xml:space="preserve">(slijtproef </w:t>
            </w:r>
            <w:proofErr w:type="spellStart"/>
            <w:r w:rsidRPr="007632F7">
              <w:rPr>
                <w:rFonts w:asciiTheme="minorHAnsi" w:hAnsiTheme="minorHAnsi" w:cs="Arial"/>
                <w:spacing w:val="-2"/>
                <w:szCs w:val="20"/>
              </w:rPr>
              <w:t>Böhme</w:t>
            </w:r>
            <w:proofErr w:type="spellEnd"/>
            <w:r w:rsidRPr="007632F7">
              <w:rPr>
                <w:rFonts w:asciiTheme="minorHAnsi" w:hAnsiTheme="minorHAnsi" w:cs="Arial"/>
                <w:spacing w:val="-2"/>
                <w:szCs w:val="20"/>
              </w:rPr>
              <w:t>)</w:t>
            </w:r>
            <w:r w:rsidRPr="007632F7">
              <w:rPr>
                <w:rFonts w:asciiTheme="minorHAnsi" w:hAnsiTheme="minorHAnsi" w:cs="Arial"/>
                <w:spacing w:val="-2"/>
                <w:szCs w:val="20"/>
              </w:rPr>
              <w:br/>
              <w:t xml:space="preserve">Klasse </w:t>
            </w:r>
            <w:r w:rsidRPr="00DE7B9E">
              <w:rPr>
                <w:rFonts w:asciiTheme="minorHAnsi" w:hAnsiTheme="minorHAnsi" w:cs="Arial"/>
                <w:b/>
                <w:spacing w:val="-2"/>
                <w:szCs w:val="20"/>
                <w:u w:val="single"/>
              </w:rPr>
              <w:t>A</w:t>
            </w:r>
            <w:r w:rsidR="00204E39">
              <w:rPr>
                <w:rFonts w:asciiTheme="minorHAnsi" w:hAnsiTheme="minorHAnsi" w:cs="Arial"/>
                <w:b/>
                <w:spacing w:val="-2"/>
                <w:szCs w:val="20"/>
                <w:u w:val="single"/>
              </w:rPr>
              <w:t>5</w:t>
            </w:r>
            <w:r w:rsidRPr="00DE7B9E">
              <w:rPr>
                <w:rFonts w:asciiTheme="minorHAnsi" w:hAnsiTheme="minorHAnsi" w:cs="Arial"/>
                <w:b/>
                <w:spacing w:val="-2"/>
                <w:szCs w:val="20"/>
                <w:u w:val="single"/>
              </w:rPr>
              <w:t xml:space="preserve"> </w:t>
            </w:r>
            <w:r w:rsidRPr="007632F7">
              <w:rPr>
                <w:rFonts w:asciiTheme="minorHAnsi" w:hAnsiTheme="minorHAnsi" w:cs="Arial"/>
                <w:spacing w:val="-2"/>
                <w:szCs w:val="20"/>
              </w:rPr>
              <w:t>volgens NBN 13813</w:t>
            </w:r>
          </w:p>
        </w:tc>
        <w:tc>
          <w:tcPr>
            <w:tcW w:w="1928" w:type="dxa"/>
          </w:tcPr>
          <w:p w:rsidR="001F3F67" w:rsidRPr="007632F7" w:rsidRDefault="001F3F67" w:rsidP="00204E39">
            <w:pPr>
              <w:tabs>
                <w:tab w:val="left" w:pos="-1440"/>
                <w:tab w:val="left" w:pos="-720"/>
              </w:tabs>
              <w:suppressAutoHyphens/>
              <w:spacing w:line="240" w:lineRule="atLeast"/>
              <w:jc w:val="center"/>
              <w:rPr>
                <w:rFonts w:cs="Arial"/>
                <w:spacing w:val="-2"/>
                <w:sz w:val="20"/>
                <w:szCs w:val="20"/>
              </w:rPr>
            </w:pPr>
            <w:r w:rsidRPr="007632F7">
              <w:rPr>
                <w:rFonts w:cs="Arial"/>
                <w:spacing w:val="-2"/>
                <w:sz w:val="20"/>
                <w:szCs w:val="20"/>
              </w:rPr>
              <w:t>≤</w:t>
            </w:r>
            <w:r>
              <w:rPr>
                <w:rFonts w:cs="Arial"/>
                <w:spacing w:val="-2"/>
                <w:sz w:val="20"/>
                <w:szCs w:val="20"/>
              </w:rPr>
              <w:t xml:space="preserve"> 3</w:t>
            </w:r>
            <w:r w:rsidRPr="007632F7">
              <w:rPr>
                <w:rFonts w:cs="Arial"/>
                <w:spacing w:val="-2"/>
                <w:sz w:val="20"/>
                <w:szCs w:val="20"/>
              </w:rPr>
              <w:t xml:space="preserve"> cm³ / 50 cm²</w:t>
            </w:r>
            <w:r w:rsidRPr="007632F7">
              <w:rPr>
                <w:rFonts w:cs="Arial"/>
                <w:spacing w:val="-2"/>
                <w:sz w:val="20"/>
                <w:szCs w:val="20"/>
              </w:rPr>
              <w:br/>
              <w:t xml:space="preserve">(slijtproef </w:t>
            </w:r>
            <w:proofErr w:type="spellStart"/>
            <w:r w:rsidRPr="007632F7">
              <w:rPr>
                <w:rFonts w:cs="Arial"/>
                <w:spacing w:val="-2"/>
                <w:sz w:val="20"/>
                <w:szCs w:val="20"/>
              </w:rPr>
              <w:t>Böhme</w:t>
            </w:r>
            <w:proofErr w:type="spellEnd"/>
            <w:r w:rsidRPr="007632F7">
              <w:rPr>
                <w:rFonts w:cs="Arial"/>
                <w:spacing w:val="-2"/>
                <w:sz w:val="20"/>
                <w:szCs w:val="20"/>
              </w:rPr>
              <w:t>)</w:t>
            </w:r>
            <w:r w:rsidRPr="007632F7">
              <w:rPr>
                <w:rFonts w:cs="Arial"/>
                <w:spacing w:val="-2"/>
                <w:sz w:val="20"/>
                <w:szCs w:val="20"/>
              </w:rPr>
              <w:br/>
              <w:t xml:space="preserve">Klasse </w:t>
            </w:r>
            <w:r w:rsidRPr="00DE7B9E">
              <w:rPr>
                <w:rFonts w:cs="Arial"/>
                <w:b/>
                <w:spacing w:val="-2"/>
                <w:sz w:val="20"/>
                <w:szCs w:val="20"/>
                <w:u w:val="single"/>
              </w:rPr>
              <w:t>A</w:t>
            </w:r>
            <w:r w:rsidR="00204E39">
              <w:rPr>
                <w:rFonts w:cs="Arial"/>
                <w:b/>
                <w:spacing w:val="-2"/>
                <w:sz w:val="20"/>
                <w:szCs w:val="20"/>
                <w:u w:val="single"/>
              </w:rPr>
              <w:t>3</w:t>
            </w:r>
            <w:r w:rsidRPr="007632F7">
              <w:rPr>
                <w:rFonts w:cs="Arial"/>
                <w:spacing w:val="-2"/>
                <w:sz w:val="20"/>
                <w:szCs w:val="20"/>
              </w:rPr>
              <w:t xml:space="preserve"> volgens NBN 13812</w:t>
            </w:r>
          </w:p>
        </w:tc>
        <w:tc>
          <w:tcPr>
            <w:tcW w:w="1928" w:type="dxa"/>
          </w:tcPr>
          <w:p w:rsidR="001F3F67" w:rsidRPr="007632F7" w:rsidRDefault="001F3F67" w:rsidP="00204E39">
            <w:pPr>
              <w:tabs>
                <w:tab w:val="left" w:pos="-1440"/>
                <w:tab w:val="left" w:pos="-720"/>
              </w:tabs>
              <w:suppressAutoHyphens/>
              <w:spacing w:line="240" w:lineRule="atLeast"/>
              <w:jc w:val="center"/>
              <w:rPr>
                <w:rFonts w:cs="Arial"/>
                <w:spacing w:val="-2"/>
                <w:sz w:val="20"/>
                <w:szCs w:val="20"/>
              </w:rPr>
            </w:pPr>
            <w:r w:rsidRPr="007632F7">
              <w:rPr>
                <w:rFonts w:cs="Arial"/>
                <w:spacing w:val="-2"/>
                <w:sz w:val="20"/>
                <w:szCs w:val="20"/>
              </w:rPr>
              <w:t xml:space="preserve">≤ </w:t>
            </w:r>
            <w:r>
              <w:rPr>
                <w:rFonts w:cs="Arial"/>
                <w:spacing w:val="-2"/>
                <w:sz w:val="20"/>
                <w:szCs w:val="20"/>
              </w:rPr>
              <w:t>1.5</w:t>
            </w:r>
            <w:r w:rsidRPr="007632F7">
              <w:rPr>
                <w:rFonts w:cs="Arial"/>
                <w:spacing w:val="-2"/>
                <w:sz w:val="20"/>
                <w:szCs w:val="20"/>
              </w:rPr>
              <w:t xml:space="preserve"> cm³/50 cm²</w:t>
            </w:r>
            <w:r w:rsidRPr="007632F7">
              <w:rPr>
                <w:rFonts w:cs="Arial"/>
                <w:spacing w:val="-2"/>
                <w:sz w:val="20"/>
                <w:szCs w:val="20"/>
              </w:rPr>
              <w:br/>
              <w:t xml:space="preserve">(slijtproef </w:t>
            </w:r>
            <w:proofErr w:type="spellStart"/>
            <w:r w:rsidRPr="007632F7">
              <w:rPr>
                <w:rFonts w:cs="Arial"/>
                <w:spacing w:val="-2"/>
                <w:sz w:val="20"/>
                <w:szCs w:val="20"/>
              </w:rPr>
              <w:t>Böhme</w:t>
            </w:r>
            <w:proofErr w:type="spellEnd"/>
            <w:r w:rsidRPr="007632F7">
              <w:rPr>
                <w:rFonts w:cs="Arial"/>
                <w:spacing w:val="-2"/>
                <w:sz w:val="20"/>
                <w:szCs w:val="20"/>
              </w:rPr>
              <w:t>)</w:t>
            </w:r>
            <w:r w:rsidRPr="007632F7">
              <w:rPr>
                <w:rFonts w:cs="Arial"/>
                <w:spacing w:val="-2"/>
                <w:sz w:val="20"/>
                <w:szCs w:val="20"/>
              </w:rPr>
              <w:br/>
              <w:t xml:space="preserve">Klasse </w:t>
            </w:r>
            <w:r w:rsidRPr="00DE7B9E">
              <w:rPr>
                <w:rFonts w:cs="Arial"/>
                <w:b/>
                <w:spacing w:val="-2"/>
                <w:sz w:val="20"/>
                <w:szCs w:val="20"/>
                <w:u w:val="single"/>
              </w:rPr>
              <w:t>A</w:t>
            </w:r>
            <w:r w:rsidR="00204E39">
              <w:rPr>
                <w:rFonts w:cs="Arial"/>
                <w:b/>
                <w:spacing w:val="-2"/>
                <w:sz w:val="20"/>
                <w:szCs w:val="20"/>
                <w:u w:val="single"/>
              </w:rPr>
              <w:t>1.5</w:t>
            </w:r>
            <w:r w:rsidRPr="00DE7B9E">
              <w:rPr>
                <w:rFonts w:cs="Arial"/>
                <w:b/>
                <w:spacing w:val="-2"/>
                <w:sz w:val="20"/>
                <w:szCs w:val="20"/>
                <w:u w:val="single"/>
              </w:rPr>
              <w:t xml:space="preserve"> </w:t>
            </w:r>
            <w:r w:rsidRPr="007632F7">
              <w:rPr>
                <w:rFonts w:cs="Arial"/>
                <w:spacing w:val="-2"/>
                <w:sz w:val="20"/>
                <w:szCs w:val="20"/>
              </w:rPr>
              <w:t>volgens NBN 13813</w:t>
            </w:r>
          </w:p>
        </w:tc>
        <w:tc>
          <w:tcPr>
            <w:tcW w:w="1928" w:type="dxa"/>
          </w:tcPr>
          <w:p w:rsidR="001F3F67" w:rsidRPr="007632F7" w:rsidRDefault="001F3F67" w:rsidP="00CB544C">
            <w:pPr>
              <w:tabs>
                <w:tab w:val="left" w:pos="-1440"/>
                <w:tab w:val="left" w:pos="-720"/>
              </w:tabs>
              <w:suppressAutoHyphens/>
              <w:spacing w:line="240" w:lineRule="atLeast"/>
              <w:jc w:val="center"/>
              <w:rPr>
                <w:rFonts w:cs="Arial"/>
                <w:spacing w:val="-2"/>
                <w:sz w:val="20"/>
                <w:szCs w:val="20"/>
              </w:rPr>
            </w:pPr>
            <w:r w:rsidRPr="007632F7">
              <w:rPr>
                <w:rFonts w:cs="Arial"/>
                <w:spacing w:val="-2"/>
                <w:sz w:val="20"/>
                <w:szCs w:val="20"/>
              </w:rPr>
              <w:t>≤ 3.00 cm³/50 cm²</w:t>
            </w:r>
            <w:r w:rsidRPr="007632F7">
              <w:rPr>
                <w:rFonts w:cs="Arial"/>
                <w:spacing w:val="-2"/>
                <w:sz w:val="20"/>
                <w:szCs w:val="20"/>
              </w:rPr>
              <w:br/>
              <w:t xml:space="preserve">(slijtproef </w:t>
            </w:r>
            <w:proofErr w:type="spellStart"/>
            <w:r w:rsidRPr="007632F7">
              <w:rPr>
                <w:rFonts w:cs="Arial"/>
                <w:spacing w:val="-2"/>
                <w:sz w:val="20"/>
                <w:szCs w:val="20"/>
              </w:rPr>
              <w:t>Böhme</w:t>
            </w:r>
            <w:proofErr w:type="spellEnd"/>
            <w:r w:rsidRPr="007632F7">
              <w:rPr>
                <w:rFonts w:cs="Arial"/>
                <w:spacing w:val="-2"/>
                <w:sz w:val="20"/>
                <w:szCs w:val="20"/>
              </w:rPr>
              <w:t>)</w:t>
            </w:r>
            <w:r w:rsidRPr="007632F7">
              <w:rPr>
                <w:rFonts w:cs="Arial"/>
                <w:spacing w:val="-2"/>
                <w:sz w:val="20"/>
                <w:szCs w:val="20"/>
              </w:rPr>
              <w:br/>
              <w:t xml:space="preserve">Klasse </w:t>
            </w:r>
            <w:r w:rsidRPr="00DE7B9E">
              <w:rPr>
                <w:rFonts w:cs="Arial"/>
                <w:b/>
                <w:spacing w:val="-2"/>
                <w:sz w:val="20"/>
                <w:szCs w:val="20"/>
                <w:u w:val="single"/>
              </w:rPr>
              <w:t>A3</w:t>
            </w:r>
            <w:r w:rsidRPr="007632F7">
              <w:rPr>
                <w:rFonts w:cs="Arial"/>
                <w:spacing w:val="-2"/>
                <w:sz w:val="20"/>
                <w:szCs w:val="20"/>
              </w:rPr>
              <w:t xml:space="preserve"> volgens NBN 13813</w:t>
            </w:r>
          </w:p>
        </w:tc>
      </w:tr>
      <w:tr w:rsidR="001F3F67" w:rsidRPr="00B75896" w:rsidTr="00CB544C">
        <w:tc>
          <w:tcPr>
            <w:tcW w:w="2005" w:type="dxa"/>
          </w:tcPr>
          <w:p w:rsidR="001F3F67" w:rsidRPr="007632F7" w:rsidRDefault="001F3F67" w:rsidP="00CB544C">
            <w:pPr>
              <w:tabs>
                <w:tab w:val="left" w:pos="-1440"/>
                <w:tab w:val="left" w:pos="-720"/>
              </w:tabs>
              <w:suppressAutoHyphens/>
              <w:spacing w:line="240" w:lineRule="atLeast"/>
              <w:rPr>
                <w:rFonts w:cs="Arial"/>
                <w:b/>
                <w:bCs/>
                <w:spacing w:val="-2"/>
                <w:sz w:val="20"/>
                <w:szCs w:val="20"/>
              </w:rPr>
            </w:pPr>
            <w:r w:rsidRPr="007632F7">
              <w:rPr>
                <w:rFonts w:cs="Arial"/>
                <w:b/>
                <w:bCs/>
                <w:spacing w:val="-2"/>
                <w:sz w:val="20"/>
                <w:szCs w:val="20"/>
              </w:rPr>
              <w:lastRenderedPageBreak/>
              <w:t>Normen</w:t>
            </w:r>
          </w:p>
        </w:tc>
        <w:tc>
          <w:tcPr>
            <w:tcW w:w="1928" w:type="dxa"/>
          </w:tcPr>
          <w:p w:rsidR="001F3F67" w:rsidRPr="007632F7" w:rsidRDefault="001F3F67" w:rsidP="00CB544C">
            <w:pPr>
              <w:pStyle w:val="Eindnoottekst"/>
              <w:tabs>
                <w:tab w:val="left" w:pos="-1440"/>
                <w:tab w:val="left" w:pos="-720"/>
              </w:tabs>
              <w:suppressAutoHyphens/>
              <w:spacing w:line="240" w:lineRule="atLeast"/>
              <w:jc w:val="center"/>
              <w:rPr>
                <w:rFonts w:asciiTheme="minorHAnsi" w:hAnsiTheme="minorHAnsi" w:cs="Arial"/>
                <w:spacing w:val="-2"/>
                <w:szCs w:val="20"/>
              </w:rPr>
            </w:pPr>
            <w:r w:rsidRPr="007632F7">
              <w:rPr>
                <w:rFonts w:asciiTheme="minorHAnsi" w:hAnsiTheme="minorHAnsi" w:cs="Arial"/>
                <w:spacing w:val="-2"/>
                <w:szCs w:val="20"/>
              </w:rPr>
              <w:t>voldoet aan DIN 18560 Deel 1 (</w:t>
            </w:r>
            <w:proofErr w:type="spellStart"/>
            <w:r w:rsidRPr="007632F7">
              <w:rPr>
                <w:rFonts w:asciiTheme="minorHAnsi" w:hAnsiTheme="minorHAnsi" w:cs="Arial"/>
                <w:spacing w:val="-2"/>
                <w:szCs w:val="20"/>
              </w:rPr>
              <w:t>Zemlabor</w:t>
            </w:r>
            <w:proofErr w:type="spellEnd"/>
            <w:r w:rsidRPr="007632F7">
              <w:rPr>
                <w:rFonts w:asciiTheme="minorHAnsi" w:hAnsiTheme="minorHAnsi" w:cs="Arial"/>
                <w:spacing w:val="-2"/>
                <w:szCs w:val="20"/>
              </w:rPr>
              <w:t xml:space="preserve"> 99/288/LA) extern en intern </w:t>
            </w:r>
            <w:proofErr w:type="spellStart"/>
            <w:r w:rsidRPr="007632F7">
              <w:rPr>
                <w:rFonts w:asciiTheme="minorHAnsi" w:hAnsiTheme="minorHAnsi" w:cs="Arial"/>
                <w:spacing w:val="-2"/>
                <w:szCs w:val="20"/>
              </w:rPr>
              <w:t>gecontroleer-de</w:t>
            </w:r>
            <w:proofErr w:type="spellEnd"/>
            <w:r w:rsidRPr="007632F7">
              <w:rPr>
                <w:rFonts w:asciiTheme="minorHAnsi" w:hAnsiTheme="minorHAnsi" w:cs="Arial"/>
                <w:spacing w:val="-2"/>
                <w:szCs w:val="20"/>
              </w:rPr>
              <w:t xml:space="preserve"> productie volgens ISO 9002)</w:t>
            </w:r>
          </w:p>
        </w:tc>
        <w:tc>
          <w:tcPr>
            <w:tcW w:w="1928" w:type="dxa"/>
          </w:tcPr>
          <w:p w:rsidR="001F3F67" w:rsidRPr="007632F7" w:rsidRDefault="001F3F67" w:rsidP="00CB544C">
            <w:pPr>
              <w:tabs>
                <w:tab w:val="left" w:pos="-1440"/>
                <w:tab w:val="left" w:pos="-720"/>
              </w:tabs>
              <w:suppressAutoHyphens/>
              <w:spacing w:line="240" w:lineRule="atLeast"/>
              <w:jc w:val="center"/>
              <w:rPr>
                <w:rFonts w:cs="Arial"/>
                <w:b/>
                <w:bCs/>
                <w:spacing w:val="-2"/>
                <w:sz w:val="20"/>
                <w:szCs w:val="20"/>
              </w:rPr>
            </w:pPr>
            <w:r w:rsidRPr="007632F7">
              <w:rPr>
                <w:rFonts w:cs="Arial"/>
                <w:spacing w:val="-2"/>
                <w:sz w:val="20"/>
                <w:szCs w:val="20"/>
              </w:rPr>
              <w:t>voldoet aan DIN 18560 Deel 1 (</w:t>
            </w:r>
            <w:proofErr w:type="spellStart"/>
            <w:r w:rsidRPr="007632F7">
              <w:rPr>
                <w:rFonts w:cs="Arial"/>
                <w:spacing w:val="-2"/>
                <w:sz w:val="20"/>
                <w:szCs w:val="20"/>
              </w:rPr>
              <w:t>Zemlabor</w:t>
            </w:r>
            <w:proofErr w:type="spellEnd"/>
            <w:r w:rsidRPr="007632F7">
              <w:rPr>
                <w:rFonts w:cs="Arial"/>
                <w:spacing w:val="-2"/>
                <w:sz w:val="20"/>
                <w:szCs w:val="20"/>
              </w:rPr>
              <w:t xml:space="preserve"> 99/288/LA) extern en intern gecontroleerde productie volgens ISO 9002)</w:t>
            </w:r>
          </w:p>
        </w:tc>
        <w:tc>
          <w:tcPr>
            <w:tcW w:w="1928" w:type="dxa"/>
          </w:tcPr>
          <w:p w:rsidR="001F3F67" w:rsidRPr="007632F7" w:rsidRDefault="001F3F67" w:rsidP="00CB544C">
            <w:pPr>
              <w:tabs>
                <w:tab w:val="left" w:pos="-1440"/>
                <w:tab w:val="left" w:pos="-720"/>
              </w:tabs>
              <w:suppressAutoHyphens/>
              <w:spacing w:line="240" w:lineRule="atLeast"/>
              <w:jc w:val="center"/>
              <w:rPr>
                <w:rFonts w:cs="Arial"/>
                <w:spacing w:val="-2"/>
                <w:sz w:val="20"/>
                <w:szCs w:val="20"/>
              </w:rPr>
            </w:pPr>
            <w:r w:rsidRPr="007632F7">
              <w:rPr>
                <w:rFonts w:cs="Arial"/>
                <w:spacing w:val="-2"/>
                <w:sz w:val="20"/>
                <w:szCs w:val="20"/>
              </w:rPr>
              <w:t>voldoet aan DIN 18560 Deel 1 (</w:t>
            </w:r>
            <w:proofErr w:type="spellStart"/>
            <w:r w:rsidRPr="007632F7">
              <w:rPr>
                <w:rFonts w:cs="Arial"/>
                <w:spacing w:val="-2"/>
                <w:sz w:val="20"/>
                <w:szCs w:val="20"/>
              </w:rPr>
              <w:t>Zemlabor</w:t>
            </w:r>
            <w:proofErr w:type="spellEnd"/>
            <w:r w:rsidRPr="007632F7">
              <w:rPr>
                <w:rFonts w:cs="Arial"/>
                <w:spacing w:val="-2"/>
                <w:sz w:val="20"/>
                <w:szCs w:val="20"/>
              </w:rPr>
              <w:t xml:space="preserve"> 99/288/LA) extern en intern gecontroleerde productie volgens ISO 9002)</w:t>
            </w:r>
          </w:p>
        </w:tc>
        <w:tc>
          <w:tcPr>
            <w:tcW w:w="1928" w:type="dxa"/>
          </w:tcPr>
          <w:p w:rsidR="001F3F67" w:rsidRPr="007632F7" w:rsidRDefault="001F3F67" w:rsidP="00CB544C">
            <w:pPr>
              <w:tabs>
                <w:tab w:val="left" w:pos="-1440"/>
                <w:tab w:val="left" w:pos="-720"/>
              </w:tabs>
              <w:suppressAutoHyphens/>
              <w:spacing w:line="240" w:lineRule="atLeast"/>
              <w:jc w:val="center"/>
              <w:rPr>
                <w:rFonts w:cs="Arial"/>
                <w:spacing w:val="-2"/>
                <w:sz w:val="20"/>
                <w:szCs w:val="20"/>
              </w:rPr>
            </w:pPr>
            <w:r w:rsidRPr="007632F7">
              <w:rPr>
                <w:rFonts w:cs="Arial"/>
                <w:spacing w:val="-2"/>
                <w:sz w:val="20"/>
                <w:szCs w:val="20"/>
              </w:rPr>
              <w:t>voldoet aan DIN 18560 Deel 1 (</w:t>
            </w:r>
            <w:proofErr w:type="spellStart"/>
            <w:r w:rsidRPr="007632F7">
              <w:rPr>
                <w:rFonts w:cs="Arial"/>
                <w:spacing w:val="-2"/>
                <w:sz w:val="20"/>
                <w:szCs w:val="20"/>
              </w:rPr>
              <w:t>Zemlabor</w:t>
            </w:r>
            <w:proofErr w:type="spellEnd"/>
            <w:r w:rsidRPr="007632F7">
              <w:rPr>
                <w:rFonts w:cs="Arial"/>
                <w:spacing w:val="-2"/>
                <w:sz w:val="20"/>
                <w:szCs w:val="20"/>
              </w:rPr>
              <w:t xml:space="preserve"> 99/288/LA) extern en intern gecontroleerde productie volgens ISO</w:t>
            </w:r>
          </w:p>
        </w:tc>
      </w:tr>
      <w:tr w:rsidR="001F3F67" w:rsidRPr="00B75896" w:rsidTr="00CB544C">
        <w:tc>
          <w:tcPr>
            <w:tcW w:w="2005" w:type="dxa"/>
          </w:tcPr>
          <w:p w:rsidR="001F3F67" w:rsidRPr="007632F7" w:rsidRDefault="001F3F67" w:rsidP="00CB544C">
            <w:pPr>
              <w:tabs>
                <w:tab w:val="left" w:pos="-1440"/>
                <w:tab w:val="left" w:pos="-720"/>
              </w:tabs>
              <w:suppressAutoHyphens/>
              <w:spacing w:line="240" w:lineRule="atLeast"/>
              <w:rPr>
                <w:rFonts w:cs="Arial"/>
                <w:b/>
                <w:bCs/>
                <w:spacing w:val="-2"/>
                <w:sz w:val="20"/>
                <w:szCs w:val="20"/>
              </w:rPr>
            </w:pPr>
            <w:r>
              <w:rPr>
                <w:rFonts w:cs="Arial"/>
                <w:b/>
                <w:bCs/>
                <w:spacing w:val="-2"/>
                <w:sz w:val="20"/>
                <w:szCs w:val="20"/>
              </w:rPr>
              <w:t>Aanmaakwater</w:t>
            </w:r>
          </w:p>
        </w:tc>
        <w:tc>
          <w:tcPr>
            <w:tcW w:w="7712" w:type="dxa"/>
            <w:gridSpan w:val="4"/>
          </w:tcPr>
          <w:p w:rsidR="001F3F67" w:rsidRPr="007632F7" w:rsidRDefault="001F3F67" w:rsidP="00CB544C">
            <w:pPr>
              <w:tabs>
                <w:tab w:val="left" w:pos="-1440"/>
                <w:tab w:val="left" w:pos="-720"/>
              </w:tabs>
              <w:suppressAutoHyphens/>
              <w:spacing w:line="240" w:lineRule="atLeast"/>
              <w:jc w:val="center"/>
              <w:rPr>
                <w:rFonts w:cs="Arial"/>
                <w:spacing w:val="-2"/>
                <w:sz w:val="20"/>
                <w:szCs w:val="20"/>
              </w:rPr>
            </w:pPr>
            <w:r w:rsidRPr="008C17E0">
              <w:rPr>
                <w:rFonts w:cs="Arial"/>
                <w:spacing w:val="-2"/>
                <w:sz w:val="20"/>
                <w:szCs w:val="20"/>
              </w:rPr>
              <w:t>10 à 12 gewichts-%</w:t>
            </w:r>
            <w:r>
              <w:rPr>
                <w:rFonts w:cs="Arial"/>
                <w:spacing w:val="-2"/>
                <w:sz w:val="20"/>
                <w:szCs w:val="20"/>
              </w:rPr>
              <w:br/>
              <w:t xml:space="preserve">2.50 à 3.00 liter per zak van 25 kg   </w:t>
            </w:r>
          </w:p>
        </w:tc>
      </w:tr>
    </w:tbl>
    <w:p w:rsidR="00083D8B" w:rsidRPr="003D3002" w:rsidRDefault="00083D8B" w:rsidP="005E6920">
      <w:pPr>
        <w:ind w:left="502"/>
        <w:rPr>
          <w:b/>
        </w:rPr>
      </w:pPr>
    </w:p>
    <w:p w:rsidR="00DC2180" w:rsidRDefault="003D3002" w:rsidP="003D3002">
      <w:pPr>
        <w:pStyle w:val="Lijstalinea"/>
        <w:numPr>
          <w:ilvl w:val="0"/>
          <w:numId w:val="1"/>
        </w:numPr>
        <w:ind w:left="709"/>
        <w:rPr>
          <w:b/>
          <w:u w:val="single"/>
        </w:rPr>
      </w:pPr>
      <w:r>
        <w:rPr>
          <w:b/>
          <w:u w:val="single"/>
        </w:rPr>
        <w:t xml:space="preserve">Uitvoering </w:t>
      </w:r>
      <w:r>
        <w:rPr>
          <w:b/>
          <w:u w:val="single"/>
        </w:rPr>
        <w:br/>
      </w:r>
    </w:p>
    <w:p w:rsidR="00021E92" w:rsidRPr="00021E92" w:rsidRDefault="00021E92" w:rsidP="00021E92">
      <w:pPr>
        <w:pStyle w:val="Lijstalinea"/>
        <w:ind w:left="709"/>
      </w:pPr>
      <w:r w:rsidRPr="00021E92">
        <w:t xml:space="preserve">De uitvoering van dit vloersysteem </w:t>
      </w:r>
      <w:r>
        <w:t>mag alleen overgelaten worden aan aannemers</w:t>
      </w:r>
      <w:r w:rsidR="001D526E">
        <w:t>/</w:t>
      </w:r>
      <w:proofErr w:type="spellStart"/>
      <w:r>
        <w:t>applicanten</w:t>
      </w:r>
      <w:proofErr w:type="spellEnd"/>
      <w:r>
        <w:t xml:space="preserve"> die bewezen hebben dat ze de plaatsingstechniek </w:t>
      </w:r>
      <w:r w:rsidRPr="00021E92">
        <w:t xml:space="preserve"> </w:t>
      </w:r>
      <w:r>
        <w:t xml:space="preserve">beheersen. De aannemer zal </w:t>
      </w:r>
      <w:r w:rsidR="007845F1">
        <w:t xml:space="preserve">voldoende </w:t>
      </w:r>
      <w:r>
        <w:t>referenties van hetzelfde vloertype voorleggen</w:t>
      </w:r>
      <w:r w:rsidR="001D526E">
        <w:t xml:space="preserve">. Ook </w:t>
      </w:r>
      <w:r>
        <w:t xml:space="preserve">bewijst de aannemer dat hij erkend is door de </w:t>
      </w:r>
      <w:r w:rsidR="007845F1">
        <w:t>fabrikant/</w:t>
      </w:r>
      <w:r>
        <w:t>officiële verdeler van dit vloersysteem</w:t>
      </w:r>
      <w:r w:rsidR="007845F1">
        <w:t xml:space="preserve"> door een geschreven verklaring voor te leggen afkomstig van de fabrikant/officiële verdeler.</w:t>
      </w:r>
    </w:p>
    <w:p w:rsidR="00BD2F2C" w:rsidRPr="00021E92" w:rsidRDefault="00BD2F2C" w:rsidP="00021E92">
      <w:pPr>
        <w:pStyle w:val="Lijstalinea"/>
        <w:ind w:left="709"/>
      </w:pPr>
    </w:p>
    <w:p w:rsidR="003D3002" w:rsidRDefault="003D3002" w:rsidP="003D3002">
      <w:pPr>
        <w:pStyle w:val="Lijstalinea"/>
        <w:numPr>
          <w:ilvl w:val="0"/>
          <w:numId w:val="5"/>
        </w:numPr>
      </w:pPr>
      <w:r>
        <w:t>Ondergrond</w:t>
      </w:r>
      <w:r w:rsidR="00BD2F2C">
        <w:t>:</w:t>
      </w:r>
      <w:r w:rsidR="00B851A2">
        <w:t xml:space="preserve"> voorbereiding en vereisten</w:t>
      </w:r>
      <w:r w:rsidR="00A06988">
        <w:t>:</w:t>
      </w:r>
    </w:p>
    <w:p w:rsidR="00B851A2" w:rsidRDefault="00B851A2" w:rsidP="007F4EA6">
      <w:pPr>
        <w:pStyle w:val="Lijstalinea"/>
        <w:tabs>
          <w:tab w:val="left" w:pos="-1440"/>
          <w:tab w:val="left" w:pos="-720"/>
        </w:tabs>
        <w:suppressAutoHyphens/>
        <w:spacing w:line="240" w:lineRule="atLeast"/>
        <w:ind w:left="1134"/>
        <w:jc w:val="both"/>
        <w:rPr>
          <w:spacing w:val="-3"/>
        </w:rPr>
      </w:pPr>
      <w:r w:rsidRPr="00B851A2">
        <w:rPr>
          <w:spacing w:val="-3"/>
        </w:rPr>
        <w:t xml:space="preserve">De </w:t>
      </w:r>
      <w:r>
        <w:rPr>
          <w:spacing w:val="-3"/>
        </w:rPr>
        <w:t xml:space="preserve">bestaande </w:t>
      </w:r>
      <w:r w:rsidRPr="00B851A2">
        <w:rPr>
          <w:spacing w:val="-3"/>
        </w:rPr>
        <w:t xml:space="preserve">betonplaat </w:t>
      </w:r>
      <w:r>
        <w:rPr>
          <w:spacing w:val="-3"/>
        </w:rPr>
        <w:t xml:space="preserve">waarop de dekvloer </w:t>
      </w:r>
      <w:r w:rsidR="00BD2F2C">
        <w:rPr>
          <w:spacing w:val="-3"/>
        </w:rPr>
        <w:t>moet</w:t>
      </w:r>
      <w:r>
        <w:rPr>
          <w:spacing w:val="-3"/>
        </w:rPr>
        <w:t xml:space="preserve"> aangebracht worden </w:t>
      </w:r>
      <w:r w:rsidRPr="00B851A2">
        <w:rPr>
          <w:spacing w:val="-3"/>
        </w:rPr>
        <w:t xml:space="preserve">moet vrij zijn van verontreinigingen, </w:t>
      </w:r>
      <w:r w:rsidR="00BD2F2C">
        <w:rPr>
          <w:spacing w:val="-3"/>
        </w:rPr>
        <w:t>moet</w:t>
      </w:r>
      <w:r>
        <w:rPr>
          <w:spacing w:val="-3"/>
        </w:rPr>
        <w:t xml:space="preserve"> </w:t>
      </w:r>
      <w:r w:rsidRPr="00B851A2">
        <w:rPr>
          <w:spacing w:val="-3"/>
        </w:rPr>
        <w:t xml:space="preserve">ruw </w:t>
      </w:r>
      <w:r>
        <w:rPr>
          <w:spacing w:val="-3"/>
        </w:rPr>
        <w:t xml:space="preserve">staan </w:t>
      </w:r>
      <w:r w:rsidRPr="00B851A2">
        <w:rPr>
          <w:spacing w:val="-3"/>
        </w:rPr>
        <w:t>en een goede hechting hebben met de</w:t>
      </w:r>
      <w:r>
        <w:rPr>
          <w:spacing w:val="-3"/>
        </w:rPr>
        <w:t xml:space="preserve"> </w:t>
      </w:r>
      <w:r w:rsidRPr="00B851A2">
        <w:rPr>
          <w:spacing w:val="-3"/>
        </w:rPr>
        <w:t xml:space="preserve">nieuwe </w:t>
      </w:r>
    </w:p>
    <w:p w:rsidR="00B851A2" w:rsidRDefault="00B851A2" w:rsidP="007F4EA6">
      <w:pPr>
        <w:pStyle w:val="Lijstalinea"/>
        <w:tabs>
          <w:tab w:val="left" w:pos="-1440"/>
          <w:tab w:val="left" w:pos="-720"/>
        </w:tabs>
        <w:suppressAutoHyphens/>
        <w:spacing w:line="240" w:lineRule="atLeast"/>
        <w:ind w:left="1134"/>
        <w:jc w:val="both"/>
        <w:rPr>
          <w:i/>
          <w:spacing w:val="-3"/>
          <w:u w:val="single"/>
        </w:rPr>
      </w:pPr>
      <w:r w:rsidRPr="00B851A2">
        <w:rPr>
          <w:spacing w:val="-3"/>
        </w:rPr>
        <w:t>slijtlaag.</w:t>
      </w:r>
      <w:r w:rsidR="00827CBC">
        <w:rPr>
          <w:spacing w:val="-3"/>
        </w:rPr>
        <w:t xml:space="preserve"> Het draagbeton </w:t>
      </w:r>
      <w:r w:rsidR="001F3F67">
        <w:rPr>
          <w:spacing w:val="-3"/>
        </w:rPr>
        <w:t>heeft een minimale druksterkte van 30 N/mm²</w:t>
      </w:r>
      <w:r w:rsidR="00827CBC">
        <w:rPr>
          <w:spacing w:val="-3"/>
        </w:rPr>
        <w:t>.</w:t>
      </w:r>
      <w:r w:rsidRPr="00B851A2">
        <w:rPr>
          <w:i/>
          <w:spacing w:val="-3"/>
          <w:u w:val="single"/>
        </w:rPr>
        <w:t xml:space="preserve"> </w:t>
      </w:r>
    </w:p>
    <w:p w:rsidR="00B851A2" w:rsidRPr="00B851A2" w:rsidRDefault="00B851A2" w:rsidP="007F4EA6">
      <w:pPr>
        <w:pStyle w:val="Lijstalinea"/>
        <w:tabs>
          <w:tab w:val="left" w:pos="-1440"/>
          <w:tab w:val="left" w:pos="-720"/>
        </w:tabs>
        <w:suppressAutoHyphens/>
        <w:spacing w:line="240" w:lineRule="atLeast"/>
        <w:ind w:left="1134"/>
        <w:jc w:val="both"/>
        <w:rPr>
          <w:spacing w:val="-3"/>
        </w:rPr>
      </w:pPr>
      <w:r w:rsidRPr="00B851A2">
        <w:rPr>
          <w:spacing w:val="-3"/>
        </w:rPr>
        <w:t>Middels stofvrij stralen (</w:t>
      </w:r>
      <w:proofErr w:type="spellStart"/>
      <w:r w:rsidRPr="00B851A2">
        <w:rPr>
          <w:spacing w:val="-3"/>
        </w:rPr>
        <w:t>Blastrac</w:t>
      </w:r>
      <w:proofErr w:type="spellEnd"/>
      <w:r w:rsidR="00BD2F2C">
        <w:rPr>
          <w:spacing w:val="-3"/>
        </w:rPr>
        <w:t xml:space="preserve"> </w:t>
      </w:r>
      <w:r w:rsidRPr="00B851A2">
        <w:rPr>
          <w:spacing w:val="-3"/>
        </w:rPr>
        <w:t>methode) en/of frezen en industrieel reinigen nadien wordt een optimale hechting bekomen.</w:t>
      </w:r>
    </w:p>
    <w:p w:rsidR="00B851A2" w:rsidRPr="00B851A2" w:rsidRDefault="00B851A2" w:rsidP="007F4EA6">
      <w:pPr>
        <w:pStyle w:val="Lijstalinea"/>
        <w:tabs>
          <w:tab w:val="left" w:pos="-1440"/>
          <w:tab w:val="left" w:pos="-720"/>
        </w:tabs>
        <w:suppressAutoHyphens/>
        <w:spacing w:line="240" w:lineRule="atLeast"/>
        <w:ind w:left="1134"/>
        <w:jc w:val="both"/>
        <w:rPr>
          <w:spacing w:val="-3"/>
        </w:rPr>
      </w:pPr>
      <w:r w:rsidRPr="00B851A2">
        <w:rPr>
          <w:spacing w:val="-3"/>
        </w:rPr>
        <w:t xml:space="preserve">Cementmelk en andere hechtingsbelemmerende delen </w:t>
      </w:r>
      <w:r w:rsidR="00BD2F2C">
        <w:rPr>
          <w:spacing w:val="-3"/>
        </w:rPr>
        <w:t>moeten</w:t>
      </w:r>
      <w:r w:rsidRPr="00B851A2">
        <w:rPr>
          <w:spacing w:val="-3"/>
        </w:rPr>
        <w:t xml:space="preserve"> verwijderd worden.</w:t>
      </w:r>
    </w:p>
    <w:p w:rsidR="00B851A2" w:rsidRPr="00B851A2" w:rsidRDefault="00B851A2" w:rsidP="007F4EA6">
      <w:pPr>
        <w:pStyle w:val="Lijstalinea"/>
        <w:tabs>
          <w:tab w:val="left" w:pos="-1440"/>
          <w:tab w:val="left" w:pos="-720"/>
        </w:tabs>
        <w:suppressAutoHyphens/>
        <w:spacing w:line="240" w:lineRule="atLeast"/>
        <w:ind w:left="1134"/>
        <w:jc w:val="both"/>
        <w:rPr>
          <w:spacing w:val="-3"/>
        </w:rPr>
      </w:pPr>
      <w:r w:rsidRPr="00B851A2">
        <w:rPr>
          <w:spacing w:val="-3"/>
        </w:rPr>
        <w:t xml:space="preserve">De betonplaat </w:t>
      </w:r>
      <w:r w:rsidR="00BD2F2C">
        <w:rPr>
          <w:spacing w:val="-3"/>
        </w:rPr>
        <w:t>moet</w:t>
      </w:r>
      <w:r w:rsidRPr="00B851A2">
        <w:rPr>
          <w:spacing w:val="-3"/>
        </w:rPr>
        <w:t xml:space="preserve"> gedurende minstens 24 uur </w:t>
      </w:r>
      <w:proofErr w:type="spellStart"/>
      <w:r w:rsidR="00BD2F2C">
        <w:rPr>
          <w:spacing w:val="-3"/>
        </w:rPr>
        <w:t>voorbevochtigd</w:t>
      </w:r>
      <w:proofErr w:type="spellEnd"/>
      <w:r w:rsidR="00BD2F2C">
        <w:rPr>
          <w:spacing w:val="-3"/>
        </w:rPr>
        <w:t xml:space="preserve"> worden. O</w:t>
      </w:r>
      <w:r w:rsidRPr="00B851A2">
        <w:rPr>
          <w:spacing w:val="-3"/>
        </w:rPr>
        <w:t>p het moment van plaatsing van de slijtlaag staat de ondervloer matvochtig, zonder enige plasvorming.</w:t>
      </w:r>
    </w:p>
    <w:p w:rsidR="00A06988" w:rsidRDefault="00BD2F2C" w:rsidP="007F4EA6">
      <w:pPr>
        <w:ind w:left="1134"/>
      </w:pPr>
      <w:r>
        <w:t>Om de hecht</w:t>
      </w:r>
      <w:r w:rsidR="00B851A2">
        <w:t>treksterkte te bewijzen worden voorafgaandelijk proeven gedaan</w:t>
      </w:r>
      <w:r>
        <w:t>.</w:t>
      </w:r>
      <w:r w:rsidR="00B851A2">
        <w:t xml:space="preserve"> </w:t>
      </w:r>
      <w:r>
        <w:t>S</w:t>
      </w:r>
      <w:r w:rsidR="00B851A2">
        <w:t>peciale nippels worden daartoe met behulp van epoxy op de ondervloer</w:t>
      </w:r>
      <w:r>
        <w:t xml:space="preserve"> gekleefd. Door middel van </w:t>
      </w:r>
      <w:r w:rsidR="00B851A2">
        <w:t>een destructieve test worden de betreffende waarden genoteerd.</w:t>
      </w:r>
      <w:r w:rsidR="00827CBC">
        <w:t xml:space="preserve"> De minimale hechttreksterkte bedraagt ≥ 1.5 N/mm².</w:t>
      </w:r>
    </w:p>
    <w:p w:rsidR="00786CB8" w:rsidRPr="00083D8B" w:rsidRDefault="00A06988" w:rsidP="00BD2F2C">
      <w:pPr>
        <w:pStyle w:val="Lijstalinea"/>
        <w:numPr>
          <w:ilvl w:val="0"/>
          <w:numId w:val="5"/>
        </w:numPr>
      </w:pPr>
      <w:r>
        <w:t>Constructieve wapening:</w:t>
      </w:r>
      <w:r w:rsidR="00BD2F2C">
        <w:br/>
      </w:r>
      <w:r w:rsidR="00786CB8">
        <w:t>In deze dekvloer wordt nooit een constructieve wapening voorzien.</w:t>
      </w:r>
      <w:r w:rsidR="00B851A2">
        <w:br/>
      </w:r>
    </w:p>
    <w:p w:rsidR="00A06988" w:rsidRDefault="00A06988" w:rsidP="00A06988">
      <w:pPr>
        <w:pStyle w:val="Lijstalinea"/>
        <w:numPr>
          <w:ilvl w:val="0"/>
          <w:numId w:val="5"/>
        </w:numPr>
      </w:pPr>
      <w:r>
        <w:t>Krimpwapening</w:t>
      </w:r>
      <w:r w:rsidR="00021E92">
        <w:t>:</w:t>
      </w:r>
    </w:p>
    <w:p w:rsidR="009A34D0" w:rsidRDefault="00786CB8" w:rsidP="00553A52">
      <w:pPr>
        <w:pStyle w:val="Lijstalinea"/>
        <w:ind w:left="1134"/>
      </w:pPr>
      <w:r>
        <w:t xml:space="preserve">In de dekvloer zitten </w:t>
      </w:r>
      <w:r w:rsidR="00BD2F2C">
        <w:t>al</w:t>
      </w:r>
      <w:r>
        <w:t xml:space="preserve"> kunststofvezels voorgemengd met volgende kenmerken:</w:t>
      </w:r>
    </w:p>
    <w:tbl>
      <w:tblPr>
        <w:tblStyle w:val="Tabelraster"/>
        <w:tblW w:w="0" w:type="auto"/>
        <w:tblInd w:w="1242" w:type="dxa"/>
        <w:tblLook w:val="04A0" w:firstRow="1" w:lastRow="0" w:firstColumn="1" w:lastColumn="0" w:noHBand="0" w:noVBand="1"/>
      </w:tblPr>
      <w:tblGrid>
        <w:gridCol w:w="2694"/>
        <w:gridCol w:w="5811"/>
      </w:tblGrid>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Materiaal</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r>
              <w:rPr>
                <w:rFonts w:ascii="Calibri" w:eastAsia="Calibri" w:hAnsi="Calibri" w:cs="Arial"/>
                <w:spacing w:val="-3"/>
              </w:rPr>
              <w:t>p</w:t>
            </w:r>
            <w:r w:rsidRPr="009A34D0">
              <w:rPr>
                <w:rFonts w:ascii="Calibri" w:eastAsia="Calibri" w:hAnsi="Calibri" w:cs="Arial"/>
                <w:spacing w:val="-3"/>
              </w:rPr>
              <w:t>olypropyleen (C</w:t>
            </w:r>
            <w:r w:rsidRPr="009A34D0">
              <w:rPr>
                <w:rFonts w:ascii="Calibri" w:eastAsia="Calibri" w:hAnsi="Calibri" w:cs="Arial"/>
                <w:spacing w:val="-3"/>
                <w:vertAlign w:val="subscript"/>
              </w:rPr>
              <w:t>3</w:t>
            </w:r>
            <w:r w:rsidRPr="009A34D0">
              <w:rPr>
                <w:rFonts w:ascii="Calibri" w:eastAsia="Calibri" w:hAnsi="Calibri" w:cs="Arial"/>
                <w:spacing w:val="-3"/>
              </w:rPr>
              <w:t>H</w:t>
            </w:r>
            <w:r w:rsidRPr="009A34D0">
              <w:rPr>
                <w:rFonts w:ascii="Calibri" w:eastAsia="Calibri" w:hAnsi="Calibri" w:cs="Arial"/>
                <w:spacing w:val="-3"/>
                <w:vertAlign w:val="subscript"/>
              </w:rPr>
              <w:t>6</w:t>
            </w:r>
            <w:r w:rsidRPr="009A34D0">
              <w:rPr>
                <w:rFonts w:ascii="Calibri" w:eastAsia="Calibri" w:hAnsi="Calibri" w:cs="Arial"/>
                <w:spacing w:val="-3"/>
              </w:rPr>
              <w:t>)</w:t>
            </w:r>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S</w:t>
            </w:r>
            <w:r>
              <w:rPr>
                <w:rFonts w:ascii="Calibri" w:eastAsia="Calibri" w:hAnsi="Calibri" w:cs="Arial"/>
                <w:b/>
                <w:spacing w:val="-3"/>
              </w:rPr>
              <w:t>oortgelijk gewicht</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r w:rsidRPr="009A34D0">
              <w:rPr>
                <w:rFonts w:ascii="Calibri" w:eastAsia="Calibri" w:hAnsi="Calibri" w:cs="Arial"/>
                <w:spacing w:val="-3"/>
              </w:rPr>
              <w:t>0,91 g/cm³</w:t>
            </w:r>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Kleur</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r>
              <w:rPr>
                <w:rFonts w:ascii="Calibri" w:eastAsia="Calibri" w:hAnsi="Calibri" w:cs="Arial"/>
                <w:spacing w:val="-3"/>
              </w:rPr>
              <w:t>w</w:t>
            </w:r>
            <w:r w:rsidRPr="008C7AC4">
              <w:rPr>
                <w:rFonts w:ascii="Calibri" w:eastAsia="Calibri" w:hAnsi="Calibri" w:cs="Arial"/>
                <w:spacing w:val="-3"/>
              </w:rPr>
              <w:t>it</w:t>
            </w:r>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Diameter</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r w:rsidRPr="008C7AC4">
              <w:rPr>
                <w:rFonts w:ascii="Calibri" w:eastAsia="Calibri" w:hAnsi="Calibri" w:cs="Arial"/>
                <w:spacing w:val="-3"/>
              </w:rPr>
              <w:t xml:space="preserve">18 </w:t>
            </w:r>
            <w:r w:rsidRPr="009A34D0">
              <w:rPr>
                <w:rFonts w:ascii="Calibri" w:eastAsia="Calibri" w:hAnsi="Calibri" w:cs="Arial"/>
                <w:spacing w:val="-3"/>
              </w:rPr>
              <w:t>µ</w:t>
            </w:r>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Lengte</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r w:rsidRPr="009A34D0">
              <w:rPr>
                <w:rFonts w:ascii="Calibri" w:eastAsia="Calibri" w:hAnsi="Calibri" w:cs="Arial"/>
                <w:spacing w:val="-3"/>
              </w:rPr>
              <w:t>12 mm</w:t>
            </w:r>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Treksterkte</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r w:rsidRPr="009A34D0">
              <w:rPr>
                <w:rFonts w:ascii="Calibri" w:eastAsia="Calibri" w:hAnsi="Calibri" w:cs="Arial"/>
                <w:spacing w:val="-3"/>
                <w:lang w:val="fr-FR"/>
              </w:rPr>
              <w:t>300 à 400 N/mm²</w:t>
            </w:r>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Vezelfrequentie</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r w:rsidRPr="009A34D0">
              <w:rPr>
                <w:rFonts w:ascii="Calibri" w:eastAsia="Calibri" w:hAnsi="Calibri" w:cs="Arial"/>
                <w:spacing w:val="-3"/>
              </w:rPr>
              <w:t xml:space="preserve">&lt; </w:t>
            </w:r>
            <w:r>
              <w:rPr>
                <w:rFonts w:ascii="Calibri" w:eastAsia="Calibri" w:hAnsi="Calibri" w:cs="Calibri"/>
                <w:spacing w:val="-3"/>
              </w:rPr>
              <w:t xml:space="preserve">± </w:t>
            </w:r>
            <w:r w:rsidRPr="009A34D0">
              <w:rPr>
                <w:rFonts w:ascii="Calibri" w:eastAsia="Calibri" w:hAnsi="Calibri" w:cs="Arial"/>
                <w:spacing w:val="-3"/>
              </w:rPr>
              <w:t>300.000.000/kg</w:t>
            </w:r>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Rek bij breuk</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r w:rsidRPr="009A34D0">
              <w:rPr>
                <w:rFonts w:ascii="Calibri" w:eastAsia="Calibri" w:hAnsi="Calibri" w:cs="Arial"/>
                <w:spacing w:val="-3"/>
              </w:rPr>
              <w:t>ca. 200</w:t>
            </w:r>
            <w:r>
              <w:rPr>
                <w:rFonts w:ascii="Calibri" w:eastAsia="Calibri" w:hAnsi="Calibri" w:cs="Arial"/>
                <w:spacing w:val="-3"/>
              </w:rPr>
              <w:t xml:space="preserve"> </w:t>
            </w:r>
            <w:r w:rsidRPr="009A34D0">
              <w:rPr>
                <w:rFonts w:ascii="Calibri" w:eastAsia="Calibri" w:hAnsi="Calibri" w:cs="Arial"/>
                <w:spacing w:val="-3"/>
              </w:rPr>
              <w:t>%</w:t>
            </w:r>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Bestendigheid tegen</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r w:rsidRPr="009A34D0">
              <w:rPr>
                <w:rFonts w:ascii="Calibri" w:eastAsia="Calibri" w:hAnsi="Calibri" w:cs="Arial"/>
                <w:spacing w:val="-3"/>
              </w:rPr>
              <w:t>lichte zuren en zouten</w:t>
            </w:r>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Verpakking</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smartTag w:uri="urn:schemas-microsoft-com:office:smarttags" w:element="metricconverter">
              <w:smartTagPr>
                <w:attr w:name="ProductID" w:val="600 g"/>
              </w:smartTagPr>
              <w:r w:rsidRPr="009A34D0">
                <w:rPr>
                  <w:rFonts w:ascii="Calibri" w:eastAsia="Calibri" w:hAnsi="Calibri" w:cs="Arial"/>
                  <w:spacing w:val="-3"/>
                </w:rPr>
                <w:t>600 g</w:t>
              </w:r>
            </w:smartTag>
            <w:r w:rsidRPr="009A34D0">
              <w:rPr>
                <w:rFonts w:ascii="Calibri" w:eastAsia="Calibri" w:hAnsi="Calibri" w:cs="Arial"/>
                <w:spacing w:val="-3"/>
              </w:rPr>
              <w:t xml:space="preserve"> </w:t>
            </w:r>
            <w:proofErr w:type="spellStart"/>
            <w:r w:rsidRPr="009A34D0">
              <w:rPr>
                <w:rFonts w:ascii="Calibri" w:eastAsia="Calibri" w:hAnsi="Calibri" w:cs="Arial"/>
                <w:spacing w:val="-3"/>
              </w:rPr>
              <w:t>wateroplosbaar</w:t>
            </w:r>
            <w:proofErr w:type="spellEnd"/>
          </w:p>
        </w:tc>
      </w:tr>
      <w:tr w:rsidR="007934CC" w:rsidRPr="009A34D0" w:rsidTr="007934CC">
        <w:tc>
          <w:tcPr>
            <w:tcW w:w="2694" w:type="dxa"/>
          </w:tcPr>
          <w:p w:rsidR="007934CC" w:rsidRPr="007F4665" w:rsidRDefault="007934CC" w:rsidP="007934CC">
            <w:pPr>
              <w:tabs>
                <w:tab w:val="left" w:pos="-1440"/>
                <w:tab w:val="left" w:pos="-720"/>
              </w:tabs>
              <w:suppressAutoHyphens/>
              <w:spacing w:line="240" w:lineRule="atLeast"/>
              <w:jc w:val="both"/>
              <w:rPr>
                <w:rFonts w:ascii="Calibri" w:eastAsia="Calibri" w:hAnsi="Calibri" w:cs="Arial"/>
                <w:b/>
                <w:spacing w:val="-3"/>
              </w:rPr>
            </w:pPr>
            <w:r w:rsidRPr="007F4665">
              <w:rPr>
                <w:rFonts w:ascii="Calibri" w:eastAsia="Calibri" w:hAnsi="Calibri" w:cs="Arial"/>
                <w:b/>
                <w:spacing w:val="-3"/>
              </w:rPr>
              <w:t>Soortelijk vezeloppervlak</w:t>
            </w:r>
          </w:p>
        </w:tc>
        <w:tc>
          <w:tcPr>
            <w:tcW w:w="5811" w:type="dxa"/>
          </w:tcPr>
          <w:p w:rsidR="007934CC" w:rsidRPr="009A34D0" w:rsidRDefault="007934CC" w:rsidP="007934CC">
            <w:pPr>
              <w:tabs>
                <w:tab w:val="left" w:pos="-1440"/>
                <w:tab w:val="left" w:pos="-720"/>
              </w:tabs>
              <w:suppressAutoHyphens/>
              <w:spacing w:line="240" w:lineRule="atLeast"/>
              <w:jc w:val="both"/>
              <w:rPr>
                <w:rFonts w:ascii="Calibri" w:eastAsia="Calibri" w:hAnsi="Calibri" w:cs="Arial"/>
                <w:spacing w:val="-3"/>
              </w:rPr>
            </w:pPr>
            <w:smartTag w:uri="urn:schemas-microsoft-com:office:smarttags" w:element="metricconverter">
              <w:smartTagPr>
                <w:attr w:name="ProductID" w:val="225 mﾲ"/>
              </w:smartTagPr>
              <w:r w:rsidRPr="009A34D0">
                <w:rPr>
                  <w:rFonts w:ascii="Calibri" w:eastAsia="Calibri" w:hAnsi="Calibri" w:cs="Arial"/>
                  <w:spacing w:val="-3"/>
                </w:rPr>
                <w:t>225 m²</w:t>
              </w:r>
            </w:smartTag>
            <w:r w:rsidRPr="009A34D0">
              <w:rPr>
                <w:rFonts w:ascii="Calibri" w:eastAsia="Calibri" w:hAnsi="Calibri" w:cs="Arial"/>
                <w:spacing w:val="-3"/>
              </w:rPr>
              <w:t>/kg</w:t>
            </w:r>
          </w:p>
        </w:tc>
      </w:tr>
    </w:tbl>
    <w:p w:rsidR="00A06988" w:rsidRPr="009A34D0" w:rsidRDefault="00A06988" w:rsidP="00A06988">
      <w:pPr>
        <w:pStyle w:val="Lijstalinea"/>
        <w:ind w:left="1068"/>
      </w:pPr>
    </w:p>
    <w:p w:rsidR="00021E92" w:rsidRPr="007934CC" w:rsidRDefault="00021E92" w:rsidP="007934CC">
      <w:pPr>
        <w:pStyle w:val="Lijstalinea"/>
        <w:numPr>
          <w:ilvl w:val="0"/>
          <w:numId w:val="5"/>
        </w:numPr>
      </w:pPr>
      <w:r>
        <w:t>Profielen, uitzetvoegen, stortvoegen, dorpels, bijlegwapening:</w:t>
      </w:r>
      <w:r w:rsidR="007934CC">
        <w:br/>
      </w:r>
      <w:r w:rsidRPr="007934CC">
        <w:t>Waar nodig</w:t>
      </w:r>
      <w:r w:rsidR="007934CC">
        <w:t xml:space="preserve"> – en op </w:t>
      </w:r>
      <w:r w:rsidRPr="007934CC">
        <w:t xml:space="preserve">voorhand te bepalen door architect, ingenieur </w:t>
      </w:r>
      <w:r w:rsidR="007934CC">
        <w:t>e</w:t>
      </w:r>
      <w:r w:rsidRPr="007934CC">
        <w:t>n uitvoerder</w:t>
      </w:r>
      <w:r w:rsidR="007934CC">
        <w:t xml:space="preserve"> –</w:t>
      </w:r>
      <w:r w:rsidRPr="007934CC">
        <w:t xml:space="preserve"> zullen de nodige uitzetprofielen/profielen/dorpels/bijlegwapening  aangebracht worden.</w:t>
      </w:r>
      <w:r w:rsidR="00786CB8" w:rsidRPr="007934CC">
        <w:t xml:space="preserve"> Eventuele zaagsne</w:t>
      </w:r>
      <w:r w:rsidR="007934CC">
        <w:t>den</w:t>
      </w:r>
      <w:r w:rsidR="00786CB8" w:rsidRPr="007934CC">
        <w:t>, voegen</w:t>
      </w:r>
      <w:r w:rsidR="007934CC">
        <w:t xml:space="preserve"> of</w:t>
      </w:r>
      <w:r w:rsidR="00786CB8" w:rsidRPr="007934CC">
        <w:t xml:space="preserve"> dilatatievoegen die </w:t>
      </w:r>
      <w:r w:rsidR="007934CC">
        <w:t>al</w:t>
      </w:r>
      <w:r w:rsidR="00786CB8" w:rsidRPr="007934CC">
        <w:t xml:space="preserve"> aanwezig zijn in de betonnen ondervloer worden altijd in de dekvloer</w:t>
      </w:r>
      <w:r w:rsidR="007934CC">
        <w:t xml:space="preserve"> herhaald</w:t>
      </w:r>
      <w:r w:rsidR="00786CB8" w:rsidRPr="007934CC">
        <w:t>.</w:t>
      </w:r>
      <w:r w:rsidR="00827CBC" w:rsidRPr="007934CC">
        <w:br/>
      </w:r>
    </w:p>
    <w:p w:rsidR="00B851A2" w:rsidRPr="007934CC" w:rsidRDefault="00B851A2" w:rsidP="007934CC">
      <w:pPr>
        <w:pStyle w:val="Lijstalinea"/>
        <w:numPr>
          <w:ilvl w:val="0"/>
          <w:numId w:val="5"/>
        </w:numPr>
      </w:pPr>
      <w:r>
        <w:t>Hechtlaag:</w:t>
      </w:r>
    </w:p>
    <w:p w:rsidR="00B851A2" w:rsidRPr="00B851A2" w:rsidRDefault="00B851A2" w:rsidP="00C91026">
      <w:pPr>
        <w:pStyle w:val="Lijstalinea"/>
        <w:tabs>
          <w:tab w:val="left" w:pos="-1440"/>
          <w:tab w:val="left" w:pos="-720"/>
        </w:tabs>
        <w:suppressAutoHyphens/>
        <w:spacing w:after="0" w:line="240" w:lineRule="atLeast"/>
        <w:ind w:left="1134"/>
        <w:jc w:val="both"/>
        <w:rPr>
          <w:spacing w:val="-3"/>
        </w:rPr>
      </w:pPr>
      <w:r w:rsidRPr="00B851A2">
        <w:rPr>
          <w:spacing w:val="-3"/>
        </w:rPr>
        <w:t xml:space="preserve">Aanbrengen van een </w:t>
      </w:r>
      <w:r>
        <w:rPr>
          <w:spacing w:val="-3"/>
        </w:rPr>
        <w:t xml:space="preserve">minerale </w:t>
      </w:r>
      <w:r w:rsidRPr="00B851A2">
        <w:rPr>
          <w:spacing w:val="-3"/>
        </w:rPr>
        <w:t xml:space="preserve">hechtlaag </w:t>
      </w:r>
      <w:r w:rsidR="007934CC">
        <w:t>–</w:t>
      </w:r>
      <w:r>
        <w:rPr>
          <w:spacing w:val="-3"/>
        </w:rPr>
        <w:t xml:space="preserve"> </w:t>
      </w:r>
      <w:r w:rsidRPr="00B851A2">
        <w:rPr>
          <w:b/>
          <w:bCs/>
          <w:spacing w:val="-3"/>
        </w:rPr>
        <w:t>KORODUR HB5</w:t>
      </w:r>
      <w:r w:rsidRPr="00B851A2">
        <w:rPr>
          <w:spacing w:val="-3"/>
        </w:rPr>
        <w:t xml:space="preserve"> </w:t>
      </w:r>
      <w:r w:rsidR="007934CC">
        <w:t>–</w:t>
      </w:r>
      <w:r>
        <w:rPr>
          <w:spacing w:val="-3"/>
        </w:rPr>
        <w:t xml:space="preserve"> </w:t>
      </w:r>
      <w:r w:rsidRPr="00B851A2">
        <w:rPr>
          <w:spacing w:val="-3"/>
        </w:rPr>
        <w:t>op het voorbevochtigde beton</w:t>
      </w:r>
      <w:r w:rsidR="00827CBC">
        <w:rPr>
          <w:spacing w:val="-3"/>
        </w:rPr>
        <w:t xml:space="preserve"> van minimale sterkteklasse C25/30</w:t>
      </w:r>
      <w:r w:rsidRPr="00B851A2">
        <w:rPr>
          <w:spacing w:val="-3"/>
        </w:rPr>
        <w:t xml:space="preserve">.  Deze hechtlaag op basis </w:t>
      </w:r>
      <w:r w:rsidR="007934CC">
        <w:rPr>
          <w:spacing w:val="-3"/>
        </w:rPr>
        <w:t xml:space="preserve">van cement </w:t>
      </w:r>
      <w:r w:rsidRPr="00B851A2">
        <w:rPr>
          <w:spacing w:val="-3"/>
        </w:rPr>
        <w:t xml:space="preserve">wordt </w:t>
      </w:r>
      <w:r>
        <w:rPr>
          <w:spacing w:val="-3"/>
        </w:rPr>
        <w:t xml:space="preserve">op de betonnen ondervloer met </w:t>
      </w:r>
      <w:r w:rsidRPr="00B851A2">
        <w:rPr>
          <w:spacing w:val="-3"/>
        </w:rPr>
        <w:t>ruw</w:t>
      </w:r>
      <w:r>
        <w:rPr>
          <w:spacing w:val="-3"/>
        </w:rPr>
        <w:t>e borstels</w:t>
      </w:r>
      <w:r w:rsidR="00827CBC">
        <w:rPr>
          <w:spacing w:val="-3"/>
        </w:rPr>
        <w:t xml:space="preserve"> over een dikte van ca. 2 mm</w:t>
      </w:r>
      <w:r w:rsidR="007934CC">
        <w:rPr>
          <w:spacing w:val="-3"/>
        </w:rPr>
        <w:t xml:space="preserve"> verdeeld</w:t>
      </w:r>
      <w:r w:rsidRPr="00B851A2">
        <w:rPr>
          <w:spacing w:val="-3"/>
        </w:rPr>
        <w:t xml:space="preserve">. </w:t>
      </w:r>
    </w:p>
    <w:p w:rsidR="00B851A2" w:rsidRPr="00B851A2" w:rsidRDefault="00B851A2" w:rsidP="00553A52">
      <w:pPr>
        <w:pStyle w:val="Lijstalinea"/>
        <w:tabs>
          <w:tab w:val="left" w:pos="-1440"/>
          <w:tab w:val="left" w:pos="-720"/>
        </w:tabs>
        <w:suppressAutoHyphens/>
        <w:spacing w:line="240" w:lineRule="atLeast"/>
        <w:ind w:left="1134"/>
        <w:jc w:val="both"/>
        <w:rPr>
          <w:spacing w:val="-3"/>
        </w:rPr>
      </w:pPr>
      <w:r w:rsidRPr="00B851A2">
        <w:rPr>
          <w:spacing w:val="-3"/>
        </w:rPr>
        <w:t>De bereikte hechtsterkte bedraagt minimum 3 N/mm². Het verbruik bedraagt 2.5 kg/m².</w:t>
      </w:r>
    </w:p>
    <w:p w:rsidR="00B851A2" w:rsidRDefault="00B851A2" w:rsidP="00553A52">
      <w:pPr>
        <w:pStyle w:val="Lijstalinea"/>
        <w:ind w:left="1134"/>
        <w:rPr>
          <w:spacing w:val="-3"/>
        </w:rPr>
      </w:pPr>
      <w:r w:rsidRPr="00B851A2">
        <w:rPr>
          <w:spacing w:val="-3"/>
        </w:rPr>
        <w:t xml:space="preserve">Alle zijkanten en hoeken </w:t>
      </w:r>
      <w:r w:rsidR="007934CC">
        <w:rPr>
          <w:spacing w:val="-3"/>
        </w:rPr>
        <w:t>moete</w:t>
      </w:r>
      <w:r w:rsidR="006F0746">
        <w:rPr>
          <w:spacing w:val="-3"/>
        </w:rPr>
        <w:t>n</w:t>
      </w:r>
      <w:r w:rsidRPr="00B851A2">
        <w:rPr>
          <w:spacing w:val="-3"/>
        </w:rPr>
        <w:t xml:space="preserve"> zorgvuldig behandeld worden.</w:t>
      </w:r>
      <w:r w:rsidR="007934CC">
        <w:rPr>
          <w:spacing w:val="-3"/>
        </w:rPr>
        <w:br/>
      </w:r>
    </w:p>
    <w:p w:rsidR="00B851A2" w:rsidRDefault="00B851A2" w:rsidP="00553A52">
      <w:pPr>
        <w:pStyle w:val="Lijstalinea"/>
        <w:ind w:left="1134"/>
        <w:rPr>
          <w:spacing w:val="-3"/>
        </w:rPr>
      </w:pPr>
      <w:r>
        <w:rPr>
          <w:spacing w:val="-3"/>
        </w:rPr>
        <w:t>De technische kenmerken van deze hech</w:t>
      </w:r>
      <w:r w:rsidR="006F0746">
        <w:rPr>
          <w:spacing w:val="-3"/>
        </w:rPr>
        <w:t>t</w:t>
      </w:r>
      <w:r>
        <w:rPr>
          <w:spacing w:val="-3"/>
        </w:rPr>
        <w:t>laag zijn als volgt:</w:t>
      </w:r>
    </w:p>
    <w:tbl>
      <w:tblPr>
        <w:tblStyle w:val="Tabelraster"/>
        <w:tblW w:w="0" w:type="auto"/>
        <w:tblInd w:w="1242" w:type="dxa"/>
        <w:tblLook w:val="01E0" w:firstRow="1" w:lastRow="1" w:firstColumn="1" w:lastColumn="1" w:noHBand="0" w:noVBand="0"/>
      </w:tblPr>
      <w:tblGrid>
        <w:gridCol w:w="4678"/>
        <w:gridCol w:w="3644"/>
      </w:tblGrid>
      <w:tr w:rsidR="00B851A2" w:rsidTr="007934CC">
        <w:tc>
          <w:tcPr>
            <w:tcW w:w="4678" w:type="dxa"/>
          </w:tcPr>
          <w:p w:rsidR="00B851A2" w:rsidRPr="007934CC" w:rsidRDefault="00B851A2" w:rsidP="005C1327">
            <w:pPr>
              <w:tabs>
                <w:tab w:val="left" w:pos="-1440"/>
                <w:tab w:val="left" w:pos="-720"/>
              </w:tabs>
              <w:suppressAutoHyphens/>
              <w:spacing w:line="240" w:lineRule="atLeast"/>
              <w:jc w:val="both"/>
              <w:rPr>
                <w:rFonts w:ascii="Calibri" w:eastAsia="Calibri" w:hAnsi="Calibri" w:cs="Arial"/>
                <w:b/>
                <w:spacing w:val="-3"/>
              </w:rPr>
            </w:pPr>
            <w:r w:rsidRPr="007934CC">
              <w:rPr>
                <w:rFonts w:ascii="Calibri" w:eastAsia="Calibri" w:hAnsi="Calibri" w:cs="Arial"/>
                <w:b/>
                <w:spacing w:val="-3"/>
              </w:rPr>
              <w:t>Kleur</w:t>
            </w:r>
          </w:p>
        </w:tc>
        <w:tc>
          <w:tcPr>
            <w:tcW w:w="3644" w:type="dxa"/>
          </w:tcPr>
          <w:p w:rsidR="00B851A2" w:rsidRPr="009A34D0" w:rsidRDefault="006F0746" w:rsidP="007B4552">
            <w:pPr>
              <w:tabs>
                <w:tab w:val="left" w:pos="-1440"/>
                <w:tab w:val="left" w:pos="-720"/>
              </w:tabs>
              <w:suppressAutoHyphens/>
              <w:spacing w:line="240" w:lineRule="atLeast"/>
              <w:jc w:val="both"/>
              <w:rPr>
                <w:rFonts w:ascii="Calibri" w:eastAsia="Calibri" w:hAnsi="Calibri" w:cs="Arial"/>
                <w:spacing w:val="-3"/>
              </w:rPr>
            </w:pPr>
            <w:r>
              <w:rPr>
                <w:rFonts w:ascii="Calibri" w:eastAsia="Calibri" w:hAnsi="Calibri" w:cs="Arial"/>
                <w:spacing w:val="-3"/>
              </w:rPr>
              <w:t>b</w:t>
            </w:r>
            <w:r w:rsidR="00B851A2">
              <w:rPr>
                <w:rFonts w:ascii="Calibri" w:eastAsia="Calibri" w:hAnsi="Calibri" w:cs="Arial"/>
                <w:spacing w:val="-3"/>
              </w:rPr>
              <w:t>ruin</w:t>
            </w:r>
            <w:r w:rsidR="007B4552">
              <w:rPr>
                <w:rFonts w:ascii="Calibri" w:eastAsia="Calibri" w:hAnsi="Calibri" w:cs="Arial"/>
                <w:spacing w:val="-3"/>
              </w:rPr>
              <w:t xml:space="preserve"> (</w:t>
            </w:r>
            <w:r w:rsidR="00B851A2">
              <w:rPr>
                <w:rFonts w:ascii="Calibri" w:eastAsia="Calibri" w:hAnsi="Calibri" w:cs="Arial"/>
                <w:spacing w:val="-3"/>
              </w:rPr>
              <w:t>bedoeld als visuele controle</w:t>
            </w:r>
            <w:r w:rsidR="007B4552">
              <w:rPr>
                <w:rFonts w:ascii="Calibri" w:eastAsia="Calibri" w:hAnsi="Calibri" w:cs="Arial"/>
                <w:spacing w:val="-3"/>
              </w:rPr>
              <w:t>)</w:t>
            </w:r>
          </w:p>
        </w:tc>
      </w:tr>
      <w:tr w:rsidR="00827CBC" w:rsidTr="007934CC">
        <w:tc>
          <w:tcPr>
            <w:tcW w:w="4678" w:type="dxa"/>
          </w:tcPr>
          <w:p w:rsidR="00827CBC" w:rsidRPr="007934CC" w:rsidRDefault="00827CBC" w:rsidP="005C1327">
            <w:pPr>
              <w:tabs>
                <w:tab w:val="left" w:pos="-1440"/>
                <w:tab w:val="left" w:pos="-720"/>
              </w:tabs>
              <w:suppressAutoHyphens/>
              <w:spacing w:line="240" w:lineRule="atLeast"/>
              <w:jc w:val="both"/>
              <w:rPr>
                <w:rFonts w:ascii="Calibri" w:eastAsia="Calibri" w:hAnsi="Calibri" w:cs="Arial"/>
                <w:b/>
                <w:spacing w:val="-3"/>
              </w:rPr>
            </w:pPr>
            <w:r w:rsidRPr="007934CC">
              <w:rPr>
                <w:rFonts w:ascii="Calibri" w:eastAsia="Calibri" w:hAnsi="Calibri" w:cs="Arial"/>
                <w:b/>
                <w:spacing w:val="-3"/>
              </w:rPr>
              <w:t>Basis</w:t>
            </w:r>
          </w:p>
        </w:tc>
        <w:tc>
          <w:tcPr>
            <w:tcW w:w="3644" w:type="dxa"/>
          </w:tcPr>
          <w:p w:rsidR="00827CBC" w:rsidRDefault="006F0746" w:rsidP="007B4552">
            <w:pPr>
              <w:tabs>
                <w:tab w:val="left" w:pos="-1440"/>
                <w:tab w:val="left" w:pos="-720"/>
              </w:tabs>
              <w:suppressAutoHyphens/>
              <w:spacing w:line="240" w:lineRule="atLeast"/>
              <w:jc w:val="both"/>
              <w:rPr>
                <w:rFonts w:ascii="Calibri" w:eastAsia="Calibri" w:hAnsi="Calibri" w:cs="Arial"/>
                <w:spacing w:val="-3"/>
              </w:rPr>
            </w:pPr>
            <w:r>
              <w:rPr>
                <w:rFonts w:ascii="Calibri" w:eastAsia="Calibri" w:hAnsi="Calibri" w:cs="Arial"/>
                <w:spacing w:val="-3"/>
              </w:rPr>
              <w:t>m</w:t>
            </w:r>
            <w:r w:rsidR="007B4552">
              <w:rPr>
                <w:rFonts w:ascii="Calibri" w:eastAsia="Calibri" w:hAnsi="Calibri" w:cs="Arial"/>
                <w:spacing w:val="-3"/>
              </w:rPr>
              <w:t xml:space="preserve">ineraal - </w:t>
            </w:r>
            <w:r w:rsidR="00827CBC">
              <w:rPr>
                <w:rFonts w:ascii="Calibri" w:eastAsia="Calibri" w:hAnsi="Calibri" w:cs="Arial"/>
                <w:spacing w:val="-3"/>
              </w:rPr>
              <w:t>cement</w:t>
            </w:r>
          </w:p>
        </w:tc>
      </w:tr>
      <w:tr w:rsidR="00B851A2" w:rsidTr="007934CC">
        <w:tc>
          <w:tcPr>
            <w:tcW w:w="4678" w:type="dxa"/>
          </w:tcPr>
          <w:p w:rsidR="00B851A2" w:rsidRPr="007934CC" w:rsidRDefault="00B851A2" w:rsidP="005C1327">
            <w:pPr>
              <w:tabs>
                <w:tab w:val="left" w:pos="-1440"/>
                <w:tab w:val="left" w:pos="-720"/>
              </w:tabs>
              <w:suppressAutoHyphens/>
              <w:spacing w:line="240" w:lineRule="atLeast"/>
              <w:jc w:val="both"/>
              <w:rPr>
                <w:rFonts w:ascii="Calibri" w:eastAsia="Calibri" w:hAnsi="Calibri" w:cs="Arial"/>
                <w:b/>
                <w:spacing w:val="-3"/>
              </w:rPr>
            </w:pPr>
            <w:r w:rsidRPr="007934CC">
              <w:rPr>
                <w:rFonts w:ascii="Calibri" w:eastAsia="Calibri" w:hAnsi="Calibri" w:cs="Arial"/>
                <w:b/>
                <w:spacing w:val="-3"/>
              </w:rPr>
              <w:t>Menging</w:t>
            </w:r>
          </w:p>
        </w:tc>
        <w:tc>
          <w:tcPr>
            <w:tcW w:w="3644" w:type="dxa"/>
          </w:tcPr>
          <w:p w:rsidR="00B851A2" w:rsidRPr="009A34D0" w:rsidRDefault="00B851A2" w:rsidP="005C1327">
            <w:pPr>
              <w:tabs>
                <w:tab w:val="left" w:pos="-1440"/>
                <w:tab w:val="left" w:pos="-720"/>
              </w:tabs>
              <w:suppressAutoHyphens/>
              <w:spacing w:line="240" w:lineRule="atLeast"/>
              <w:jc w:val="both"/>
              <w:rPr>
                <w:rFonts w:ascii="Calibri" w:eastAsia="Calibri" w:hAnsi="Calibri" w:cs="Arial"/>
                <w:spacing w:val="-3"/>
              </w:rPr>
            </w:pPr>
            <w:r>
              <w:rPr>
                <w:rFonts w:ascii="Calibri" w:eastAsia="Calibri" w:hAnsi="Calibri" w:cs="Arial"/>
                <w:spacing w:val="-3"/>
              </w:rPr>
              <w:t>5.50 liter water per 25 kg</w:t>
            </w:r>
          </w:p>
        </w:tc>
      </w:tr>
      <w:tr w:rsidR="00B851A2" w:rsidTr="007934CC">
        <w:tc>
          <w:tcPr>
            <w:tcW w:w="4678" w:type="dxa"/>
          </w:tcPr>
          <w:p w:rsidR="00B851A2" w:rsidRPr="007934CC" w:rsidRDefault="00B851A2" w:rsidP="00B851A2">
            <w:pPr>
              <w:tabs>
                <w:tab w:val="left" w:pos="-1440"/>
                <w:tab w:val="left" w:pos="-720"/>
              </w:tabs>
              <w:suppressAutoHyphens/>
              <w:spacing w:line="240" w:lineRule="atLeast"/>
              <w:jc w:val="both"/>
              <w:rPr>
                <w:rFonts w:ascii="Calibri" w:eastAsia="Calibri" w:hAnsi="Calibri" w:cs="Arial"/>
                <w:b/>
                <w:spacing w:val="-3"/>
              </w:rPr>
            </w:pPr>
            <w:r w:rsidRPr="007934CC">
              <w:rPr>
                <w:rFonts w:ascii="Calibri" w:eastAsia="Calibri" w:hAnsi="Calibri" w:cs="Arial"/>
                <w:b/>
                <w:spacing w:val="-3"/>
              </w:rPr>
              <w:t>Verbruik per m²</w:t>
            </w:r>
          </w:p>
        </w:tc>
        <w:tc>
          <w:tcPr>
            <w:tcW w:w="3644" w:type="dxa"/>
          </w:tcPr>
          <w:p w:rsidR="00B851A2" w:rsidRPr="009A34D0" w:rsidRDefault="00B851A2" w:rsidP="005C1327">
            <w:pPr>
              <w:tabs>
                <w:tab w:val="left" w:pos="-1440"/>
                <w:tab w:val="left" w:pos="-720"/>
              </w:tabs>
              <w:suppressAutoHyphens/>
              <w:spacing w:line="240" w:lineRule="atLeast"/>
              <w:jc w:val="both"/>
              <w:rPr>
                <w:rFonts w:ascii="Calibri" w:eastAsia="Calibri" w:hAnsi="Calibri" w:cs="Arial"/>
                <w:spacing w:val="-3"/>
              </w:rPr>
            </w:pPr>
            <w:r>
              <w:rPr>
                <w:rFonts w:ascii="Calibri" w:eastAsia="Calibri" w:hAnsi="Calibri" w:cs="Arial"/>
                <w:spacing w:val="-3"/>
              </w:rPr>
              <w:t>2 à 2.5 kg</w:t>
            </w:r>
          </w:p>
        </w:tc>
      </w:tr>
      <w:tr w:rsidR="00B851A2" w:rsidTr="007934CC">
        <w:tc>
          <w:tcPr>
            <w:tcW w:w="4678" w:type="dxa"/>
          </w:tcPr>
          <w:p w:rsidR="00B851A2" w:rsidRPr="007934CC" w:rsidRDefault="00B851A2" w:rsidP="005C1327">
            <w:pPr>
              <w:tabs>
                <w:tab w:val="left" w:pos="-1440"/>
                <w:tab w:val="left" w:pos="-720"/>
              </w:tabs>
              <w:suppressAutoHyphens/>
              <w:spacing w:line="240" w:lineRule="atLeast"/>
              <w:jc w:val="both"/>
              <w:rPr>
                <w:rFonts w:ascii="Calibri" w:eastAsia="Calibri" w:hAnsi="Calibri" w:cs="Arial"/>
                <w:b/>
                <w:spacing w:val="-3"/>
              </w:rPr>
            </w:pPr>
            <w:r w:rsidRPr="007934CC">
              <w:rPr>
                <w:rFonts w:ascii="Calibri" w:eastAsia="Calibri" w:hAnsi="Calibri" w:cs="Arial"/>
                <w:b/>
                <w:spacing w:val="-3"/>
              </w:rPr>
              <w:t>Verwerking</w:t>
            </w:r>
          </w:p>
        </w:tc>
        <w:tc>
          <w:tcPr>
            <w:tcW w:w="3644" w:type="dxa"/>
          </w:tcPr>
          <w:p w:rsidR="00B851A2" w:rsidRPr="006F0746" w:rsidRDefault="006F0746" w:rsidP="006F0746">
            <w:pPr>
              <w:tabs>
                <w:tab w:val="left" w:pos="-1440"/>
                <w:tab w:val="left" w:pos="-720"/>
              </w:tabs>
              <w:suppressAutoHyphens/>
              <w:spacing w:line="240" w:lineRule="atLeast"/>
              <w:jc w:val="both"/>
              <w:rPr>
                <w:rFonts w:ascii="Calibri" w:eastAsia="Calibri" w:hAnsi="Calibri" w:cs="Arial"/>
                <w:spacing w:val="-3"/>
              </w:rPr>
            </w:pPr>
            <w:r>
              <w:rPr>
                <w:rFonts w:ascii="Calibri" w:eastAsia="Calibri" w:hAnsi="Calibri" w:cs="Arial"/>
                <w:spacing w:val="-3"/>
              </w:rPr>
              <w:t>&gt; +</w:t>
            </w:r>
            <w:r w:rsidR="00B851A2" w:rsidRPr="006F0746">
              <w:rPr>
                <w:rFonts w:ascii="Calibri" w:eastAsia="Calibri" w:hAnsi="Calibri" w:cs="Arial"/>
                <w:spacing w:val="-3"/>
              </w:rPr>
              <w:t>5</w:t>
            </w:r>
            <w:r w:rsidR="007934CC" w:rsidRPr="006F0746">
              <w:rPr>
                <w:rFonts w:ascii="Calibri" w:eastAsia="Calibri" w:hAnsi="Calibri" w:cs="Arial"/>
                <w:spacing w:val="-3"/>
              </w:rPr>
              <w:t xml:space="preserve"> </w:t>
            </w:r>
            <w:r w:rsidR="00B851A2" w:rsidRPr="006F0746">
              <w:rPr>
                <w:rFonts w:ascii="Calibri" w:eastAsia="Calibri" w:hAnsi="Calibri" w:cs="Arial"/>
                <w:spacing w:val="-3"/>
              </w:rPr>
              <w:t>°C</w:t>
            </w:r>
          </w:p>
        </w:tc>
      </w:tr>
      <w:tr w:rsidR="00B851A2" w:rsidTr="007934CC">
        <w:tc>
          <w:tcPr>
            <w:tcW w:w="4678" w:type="dxa"/>
          </w:tcPr>
          <w:p w:rsidR="00B851A2" w:rsidRPr="007934CC" w:rsidRDefault="00B851A2" w:rsidP="005C1327">
            <w:pPr>
              <w:tabs>
                <w:tab w:val="left" w:pos="-1440"/>
                <w:tab w:val="left" w:pos="-720"/>
              </w:tabs>
              <w:suppressAutoHyphens/>
              <w:spacing w:line="240" w:lineRule="atLeast"/>
              <w:jc w:val="both"/>
              <w:rPr>
                <w:rFonts w:ascii="Calibri" w:eastAsia="Calibri" w:hAnsi="Calibri" w:cs="Arial"/>
                <w:b/>
                <w:spacing w:val="-3"/>
              </w:rPr>
            </w:pPr>
            <w:r w:rsidRPr="007934CC">
              <w:rPr>
                <w:rFonts w:ascii="Calibri" w:eastAsia="Calibri" w:hAnsi="Calibri" w:cs="Arial"/>
                <w:b/>
                <w:spacing w:val="-3"/>
              </w:rPr>
              <w:t>Oppervlaktetemperatuur</w:t>
            </w:r>
          </w:p>
        </w:tc>
        <w:tc>
          <w:tcPr>
            <w:tcW w:w="3644" w:type="dxa"/>
          </w:tcPr>
          <w:p w:rsidR="00B851A2" w:rsidRPr="006F0746" w:rsidRDefault="006F0746" w:rsidP="006F0746">
            <w:pPr>
              <w:tabs>
                <w:tab w:val="left" w:pos="-1440"/>
                <w:tab w:val="left" w:pos="-720"/>
              </w:tabs>
              <w:suppressAutoHyphens/>
              <w:spacing w:line="240" w:lineRule="atLeast"/>
              <w:jc w:val="both"/>
              <w:rPr>
                <w:rFonts w:ascii="Calibri" w:eastAsia="Calibri" w:hAnsi="Calibri" w:cs="Arial"/>
                <w:spacing w:val="-3"/>
              </w:rPr>
            </w:pPr>
            <w:r>
              <w:rPr>
                <w:rFonts w:ascii="Calibri" w:eastAsia="Calibri" w:hAnsi="Calibri" w:cs="Arial"/>
                <w:spacing w:val="-3"/>
              </w:rPr>
              <w:t>&gt; +</w:t>
            </w:r>
            <w:r w:rsidRPr="006F0746">
              <w:rPr>
                <w:rFonts w:ascii="Calibri" w:eastAsia="Calibri" w:hAnsi="Calibri" w:cs="Arial"/>
                <w:spacing w:val="-3"/>
              </w:rPr>
              <w:t>5 °C</w:t>
            </w:r>
          </w:p>
        </w:tc>
      </w:tr>
      <w:tr w:rsidR="00B851A2" w:rsidTr="007934CC">
        <w:tc>
          <w:tcPr>
            <w:tcW w:w="4678" w:type="dxa"/>
          </w:tcPr>
          <w:p w:rsidR="00B851A2" w:rsidRPr="007934CC" w:rsidRDefault="00B851A2" w:rsidP="006F0746">
            <w:pPr>
              <w:tabs>
                <w:tab w:val="left" w:pos="-1440"/>
                <w:tab w:val="left" w:pos="-720"/>
              </w:tabs>
              <w:suppressAutoHyphens/>
              <w:spacing w:line="240" w:lineRule="atLeast"/>
              <w:rPr>
                <w:rFonts w:ascii="Calibri" w:eastAsia="Calibri" w:hAnsi="Calibri" w:cs="Arial"/>
                <w:b/>
                <w:spacing w:val="-3"/>
              </w:rPr>
            </w:pPr>
            <w:r w:rsidRPr="007934CC">
              <w:rPr>
                <w:rFonts w:ascii="Calibri" w:eastAsia="Calibri" w:hAnsi="Calibri" w:cs="Arial"/>
                <w:b/>
                <w:spacing w:val="-3"/>
              </w:rPr>
              <w:t>Hechtingsresultaat &gt; 7 d</w:t>
            </w:r>
            <w:r w:rsidR="006F0746">
              <w:rPr>
                <w:rFonts w:ascii="Calibri" w:eastAsia="Calibri" w:hAnsi="Calibri" w:cs="Arial"/>
                <w:b/>
                <w:spacing w:val="-3"/>
              </w:rPr>
              <w:t>agen</w:t>
            </w:r>
            <w:r w:rsidRPr="007934CC">
              <w:rPr>
                <w:rFonts w:ascii="Calibri" w:eastAsia="Calibri" w:hAnsi="Calibri" w:cs="Arial"/>
                <w:b/>
                <w:spacing w:val="-3"/>
              </w:rPr>
              <w:t xml:space="preserve"> bij 20</w:t>
            </w:r>
            <w:r w:rsidR="007934CC">
              <w:rPr>
                <w:rFonts w:ascii="Calibri" w:eastAsia="Calibri" w:hAnsi="Calibri" w:cs="Arial"/>
                <w:b/>
                <w:spacing w:val="-3"/>
              </w:rPr>
              <w:t xml:space="preserve"> </w:t>
            </w:r>
            <w:r w:rsidRPr="007934CC">
              <w:rPr>
                <w:rFonts w:ascii="Calibri" w:eastAsia="Calibri" w:hAnsi="Calibri" w:cs="Arial"/>
                <w:b/>
                <w:spacing w:val="-3"/>
              </w:rPr>
              <w:t xml:space="preserve">°C in beschermde omgeving </w:t>
            </w:r>
            <w:r w:rsidR="00827CBC" w:rsidRPr="007934CC">
              <w:rPr>
                <w:rFonts w:ascii="Calibri" w:eastAsia="Calibri" w:hAnsi="Calibri" w:cs="Arial"/>
                <w:b/>
                <w:spacing w:val="-3"/>
              </w:rPr>
              <w:t xml:space="preserve">en vervolgens </w:t>
            </w:r>
            <w:proofErr w:type="spellStart"/>
            <w:r w:rsidR="00827CBC" w:rsidRPr="007934CC">
              <w:rPr>
                <w:rFonts w:ascii="Calibri" w:eastAsia="Calibri" w:hAnsi="Calibri" w:cs="Arial"/>
                <w:b/>
                <w:spacing w:val="-3"/>
              </w:rPr>
              <w:t>klimakamer</w:t>
            </w:r>
            <w:proofErr w:type="spellEnd"/>
            <w:r w:rsidR="00827CBC" w:rsidRPr="007934CC">
              <w:rPr>
                <w:rFonts w:ascii="Calibri" w:eastAsia="Calibri" w:hAnsi="Calibri" w:cs="Arial"/>
                <w:b/>
                <w:spacing w:val="-3"/>
              </w:rPr>
              <w:t xml:space="preserve"> (20/56 DIN 50014)</w:t>
            </w:r>
          </w:p>
        </w:tc>
        <w:tc>
          <w:tcPr>
            <w:tcW w:w="3644" w:type="dxa"/>
          </w:tcPr>
          <w:p w:rsidR="00B851A2" w:rsidRPr="009A34D0" w:rsidRDefault="00827CBC" w:rsidP="005C1327">
            <w:pPr>
              <w:tabs>
                <w:tab w:val="left" w:pos="-1440"/>
                <w:tab w:val="left" w:pos="-720"/>
              </w:tabs>
              <w:suppressAutoHyphens/>
              <w:spacing w:line="240" w:lineRule="atLeast"/>
              <w:jc w:val="both"/>
              <w:rPr>
                <w:rFonts w:ascii="Calibri" w:eastAsia="Calibri" w:hAnsi="Calibri" w:cs="Arial"/>
                <w:spacing w:val="-3"/>
              </w:rPr>
            </w:pPr>
            <w:r>
              <w:rPr>
                <w:rFonts w:ascii="Calibri" w:eastAsia="Calibri" w:hAnsi="Calibri" w:cs="Arial"/>
                <w:spacing w:val="-3"/>
              </w:rPr>
              <w:t>± 3.50 N/mm²</w:t>
            </w:r>
          </w:p>
        </w:tc>
      </w:tr>
    </w:tbl>
    <w:p w:rsidR="00827CBC" w:rsidRDefault="00827CBC" w:rsidP="00827CBC">
      <w:pPr>
        <w:pStyle w:val="Lijstalinea"/>
        <w:ind w:left="1068"/>
      </w:pPr>
    </w:p>
    <w:p w:rsidR="00827CBC" w:rsidRPr="007934CC" w:rsidRDefault="00021E92" w:rsidP="007934CC">
      <w:pPr>
        <w:pStyle w:val="Lijstalinea"/>
        <w:numPr>
          <w:ilvl w:val="0"/>
          <w:numId w:val="5"/>
        </w:numPr>
      </w:pPr>
      <w:r>
        <w:t>Aanbrengen van de natte slijtlaag:</w:t>
      </w:r>
      <w:r w:rsidR="007934CC">
        <w:br/>
      </w:r>
      <w:r w:rsidRPr="007934CC">
        <w:t xml:space="preserve">Het aanbrengen van de voorgemengde slijtlaag </w:t>
      </w:r>
      <w:r w:rsidR="00B15C4A" w:rsidRPr="007934CC">
        <w:t xml:space="preserve">volgens de specificaties onder punten 3 en 4 </w:t>
      </w:r>
      <w:r w:rsidRPr="007934CC">
        <w:t xml:space="preserve">gebeurt onmiddellijk </w:t>
      </w:r>
      <w:r w:rsidR="00827CBC" w:rsidRPr="007934CC">
        <w:t>in de</w:t>
      </w:r>
      <w:r w:rsidRPr="007934CC">
        <w:t xml:space="preserve"> nog verse </w:t>
      </w:r>
      <w:r w:rsidR="00827CBC" w:rsidRPr="007934CC">
        <w:t>kleeflaag</w:t>
      </w:r>
      <w:r w:rsidRPr="007934CC">
        <w:t xml:space="preserve"> </w:t>
      </w:r>
      <w:r w:rsidR="00827CBC" w:rsidRPr="007934CC">
        <w:t>KORODUR HB5</w:t>
      </w:r>
      <w:r w:rsidR="007B4552">
        <w:t>.</w:t>
      </w:r>
    </w:p>
    <w:p w:rsidR="00021E92" w:rsidRDefault="00021E92" w:rsidP="00553A52">
      <w:pPr>
        <w:ind w:left="1134"/>
      </w:pPr>
      <w:r>
        <w:t xml:space="preserve">De volgende mengverhouding </w:t>
      </w:r>
      <w:r w:rsidR="007B4552">
        <w:t>voor de</w:t>
      </w:r>
      <w:r>
        <w:t xml:space="preserve"> aanmaak van de NEODUR</w:t>
      </w:r>
      <w:r w:rsidR="007B4552">
        <w:t xml:space="preserve"> </w:t>
      </w:r>
      <w:r>
        <w:t xml:space="preserve">slijtlaag </w:t>
      </w:r>
      <w:r w:rsidR="007B4552">
        <w:t>moet</w:t>
      </w:r>
      <w:r>
        <w:t xml:space="preserve"> aangehouden worden:</w:t>
      </w:r>
    </w:p>
    <w:p w:rsidR="00021E92" w:rsidRDefault="00021E92" w:rsidP="009A34D0">
      <w:pPr>
        <w:numPr>
          <w:ilvl w:val="0"/>
          <w:numId w:val="6"/>
        </w:numPr>
        <w:spacing w:after="0" w:line="240" w:lineRule="auto"/>
        <w:ind w:left="1560" w:hanging="426"/>
      </w:pPr>
      <w:r>
        <w:t>25 kg voorgemen</w:t>
      </w:r>
      <w:r w:rsidR="006F0746">
        <w:t>g</w:t>
      </w:r>
      <w:r>
        <w:t>d produ</w:t>
      </w:r>
      <w:r w:rsidR="007B4552">
        <w:t>c</w:t>
      </w:r>
      <w:r>
        <w:t>t (NEODUR HE</w:t>
      </w:r>
      <w:r w:rsidR="007B4552">
        <w:t xml:space="preserve"> </w:t>
      </w:r>
      <w:r>
        <w:t>65)</w:t>
      </w:r>
    </w:p>
    <w:p w:rsidR="00021E92" w:rsidRPr="00021E92" w:rsidRDefault="00021E92" w:rsidP="009A34D0">
      <w:pPr>
        <w:numPr>
          <w:ilvl w:val="0"/>
          <w:numId w:val="6"/>
        </w:numPr>
        <w:spacing w:after="0" w:line="240" w:lineRule="auto"/>
        <w:ind w:left="1560" w:hanging="426"/>
      </w:pPr>
      <w:r w:rsidRPr="00021E92">
        <w:t>2.5 à 3 liter water of een W/C</w:t>
      </w:r>
      <w:r w:rsidR="007B4552">
        <w:t xml:space="preserve"> </w:t>
      </w:r>
      <w:r w:rsidRPr="00021E92">
        <w:t>factor van 0.10 à 0.12</w:t>
      </w:r>
      <w:r>
        <w:br/>
      </w:r>
    </w:p>
    <w:p w:rsidR="00021E92" w:rsidRDefault="00021E92" w:rsidP="00553A52">
      <w:pPr>
        <w:ind w:left="1134"/>
      </w:pPr>
      <w:r>
        <w:t xml:space="preserve">De menging van de toplaag gebeurt bovendien </w:t>
      </w:r>
      <w:r w:rsidR="007B4552">
        <w:t>altijd</w:t>
      </w:r>
      <w:r>
        <w:t xml:space="preserve"> met mechanische dwangmengers of met de door de betreffende leverancier ter beschikking gestelde </w:t>
      </w:r>
      <w:r w:rsidR="007B4552">
        <w:t>‘</w:t>
      </w:r>
      <w:r>
        <w:t>silo-pomp-unit</w:t>
      </w:r>
      <w:r w:rsidR="007B4552">
        <w:t>’</w:t>
      </w:r>
      <w:r w:rsidR="006F0746">
        <w:t>,</w:t>
      </w:r>
      <w:r>
        <w:t xml:space="preserve"> die een perfecte menging garandeert. </w:t>
      </w:r>
    </w:p>
    <w:p w:rsidR="006F0746" w:rsidRDefault="006F0746" w:rsidP="00553A52">
      <w:pPr>
        <w:spacing w:after="0"/>
        <w:ind w:left="1134"/>
      </w:pPr>
      <w:r>
        <w:t xml:space="preserve">Inzake verbruik: </w:t>
      </w:r>
    </w:p>
    <w:p w:rsidR="009A34D0" w:rsidRDefault="00021E92" w:rsidP="009A34D0">
      <w:pPr>
        <w:pStyle w:val="Lijstalinea"/>
        <w:numPr>
          <w:ilvl w:val="0"/>
          <w:numId w:val="6"/>
        </w:numPr>
        <w:ind w:left="1560" w:hanging="426"/>
      </w:pPr>
      <w:r w:rsidRPr="009A34D0">
        <w:t>een dikte van 1</w:t>
      </w:r>
      <w:r w:rsidR="00E14C84">
        <w:t>5</w:t>
      </w:r>
      <w:r w:rsidRPr="009A34D0">
        <w:t xml:space="preserve"> mm komt overeen met een verbruik van ca. </w:t>
      </w:r>
      <w:r w:rsidR="00E14C84">
        <w:t>32</w:t>
      </w:r>
      <w:r w:rsidR="007B4552">
        <w:t xml:space="preserve"> kg/m²</w:t>
      </w:r>
    </w:p>
    <w:p w:rsidR="007845F1" w:rsidRDefault="00021E92" w:rsidP="00553A52">
      <w:pPr>
        <w:spacing w:after="0"/>
        <w:ind w:left="1134"/>
      </w:pPr>
      <w:r>
        <w:t>De plaatsing van deze slijtlaag zal gebeuren door gebruik te maken van afstandshouders en/of speciale op</w:t>
      </w:r>
      <w:r w:rsidR="007B4552">
        <w:t xml:space="preserve"> </w:t>
      </w:r>
      <w:r>
        <w:t>hoogte</w:t>
      </w:r>
      <w:r w:rsidR="007B4552">
        <w:t xml:space="preserve"> </w:t>
      </w:r>
      <w:r>
        <w:t xml:space="preserve">instelbare </w:t>
      </w:r>
      <w:proofErr w:type="spellStart"/>
      <w:r>
        <w:t>afreilatten</w:t>
      </w:r>
      <w:proofErr w:type="spellEnd"/>
      <w:r>
        <w:t xml:space="preserve"> die een gelijke dikte garanderen.</w:t>
      </w:r>
      <w:r w:rsidR="009A34D0">
        <w:br/>
      </w:r>
    </w:p>
    <w:p w:rsidR="009A34D0" w:rsidRPr="006F0746" w:rsidRDefault="009A34D0" w:rsidP="009A34D0">
      <w:pPr>
        <w:pStyle w:val="Lijstalinea"/>
        <w:numPr>
          <w:ilvl w:val="0"/>
          <w:numId w:val="5"/>
        </w:numPr>
      </w:pPr>
      <w:r>
        <w:t>Afwerken van de slijtlaag:</w:t>
      </w:r>
      <w:r w:rsidR="007B4552">
        <w:br/>
      </w:r>
      <w:r w:rsidRPr="007B4552">
        <w:t xml:space="preserve">Na voldoende droging zal de slijtlaag kunnen </w:t>
      </w:r>
      <w:r w:rsidRPr="007B4552">
        <w:rPr>
          <w:b/>
        </w:rPr>
        <w:t xml:space="preserve">geborsteld / </w:t>
      </w:r>
      <w:proofErr w:type="spellStart"/>
      <w:r w:rsidRPr="007B4552">
        <w:rPr>
          <w:b/>
        </w:rPr>
        <w:t>getalocheerd</w:t>
      </w:r>
      <w:proofErr w:type="spellEnd"/>
      <w:r w:rsidRPr="007B4552">
        <w:rPr>
          <w:b/>
        </w:rPr>
        <w:t xml:space="preserve"> (= antislip polieren) /  glad gepolierd</w:t>
      </w:r>
      <w:r w:rsidRPr="007B4552">
        <w:t xml:space="preserve"> worden mits gebruik te maken van mechanische afwerkspanen. Handmatig afwerken is noodzakelijk aan kanten en rond obstakels, </w:t>
      </w:r>
      <w:r w:rsidR="007B4552">
        <w:t>maar moet</w:t>
      </w:r>
      <w:r w:rsidRPr="007B4552">
        <w:t xml:space="preserve"> zoveel mogelijk beperkt worden.</w:t>
      </w:r>
      <w:r w:rsidR="006F0746">
        <w:br/>
      </w:r>
      <w:r w:rsidR="007B4552" w:rsidRPr="006F0746">
        <w:t>Het ‘</w:t>
      </w:r>
      <w:r w:rsidRPr="006F0746">
        <w:t>voordraaien</w:t>
      </w:r>
      <w:r w:rsidR="007B4552" w:rsidRPr="006F0746">
        <w:t>’</w:t>
      </w:r>
      <w:r w:rsidRPr="006F0746">
        <w:t xml:space="preserve"> </w:t>
      </w:r>
      <w:r w:rsidR="007B4552" w:rsidRPr="006F0746">
        <w:t>gebeurt</w:t>
      </w:r>
      <w:r w:rsidRPr="006F0746">
        <w:t xml:space="preserve"> met volle platen of </w:t>
      </w:r>
      <w:proofErr w:type="spellStart"/>
      <w:r w:rsidRPr="006F0746">
        <w:t>talocheerplaten</w:t>
      </w:r>
      <w:proofErr w:type="spellEnd"/>
      <w:r w:rsidR="007B4552" w:rsidRPr="006F0746">
        <w:t>.</w:t>
      </w:r>
      <w:r w:rsidRPr="006F0746">
        <w:t xml:space="preserve"> </w:t>
      </w:r>
      <w:r w:rsidR="007B4552" w:rsidRPr="006F0746">
        <w:t>D</w:t>
      </w:r>
      <w:r w:rsidRPr="006F0746">
        <w:t>e ei</w:t>
      </w:r>
      <w:r w:rsidR="007B4552" w:rsidRPr="006F0746">
        <w:t>ndafwerking gebeurt altijd  met ‘</w:t>
      </w:r>
      <w:r w:rsidRPr="006F0746">
        <w:t>afwerkplaten</w:t>
      </w:r>
      <w:r w:rsidR="007B4552" w:rsidRPr="006F0746">
        <w:t>’</w:t>
      </w:r>
      <w:r w:rsidRPr="006F0746">
        <w:t xml:space="preserve"> </w:t>
      </w:r>
      <w:r w:rsidR="007B4552" w:rsidRPr="006F0746">
        <w:t xml:space="preserve">als men </w:t>
      </w:r>
      <w:r w:rsidRPr="006F0746">
        <w:t xml:space="preserve">een glad geheel wil </w:t>
      </w:r>
      <w:r w:rsidR="007B4552" w:rsidRPr="006F0746">
        <w:t>be</w:t>
      </w:r>
      <w:r w:rsidRPr="006F0746">
        <w:t>komen.</w:t>
      </w:r>
      <w:r w:rsidR="006F0746">
        <w:br/>
      </w:r>
      <w:r w:rsidR="007B4552" w:rsidRPr="006F0746">
        <w:t>Als</w:t>
      </w:r>
      <w:r w:rsidRPr="006F0746">
        <w:t xml:space="preserve"> men kiest voor een ingekleurde slijtlaag, dan raden we voor lichte kleuren </w:t>
      </w:r>
      <w:r w:rsidR="007B4552" w:rsidRPr="006F0746">
        <w:t>aan altijd</w:t>
      </w:r>
      <w:r w:rsidRPr="006F0746">
        <w:t xml:space="preserve"> gebruik kunststof</w:t>
      </w:r>
      <w:r w:rsidR="007B4552" w:rsidRPr="006F0746">
        <w:t xml:space="preserve"> </w:t>
      </w:r>
      <w:r w:rsidRPr="006F0746">
        <w:t xml:space="preserve">afwerkbladen </w:t>
      </w:r>
      <w:r w:rsidR="007B4552" w:rsidRPr="006F0746">
        <w:t xml:space="preserve">te gebruiken </w:t>
      </w:r>
      <w:r w:rsidRPr="006F0746">
        <w:t xml:space="preserve">die men kan monteren onder de poliermachine. Deze kunststofbladen voorkomen namelijk kleurverbranding. </w:t>
      </w:r>
      <w:r w:rsidR="006F0746">
        <w:br/>
      </w:r>
    </w:p>
    <w:p w:rsidR="009A34D0" w:rsidRPr="00B15C4A" w:rsidRDefault="009A34D0" w:rsidP="009A34D0">
      <w:pPr>
        <w:pStyle w:val="Lijstalinea"/>
        <w:numPr>
          <w:ilvl w:val="0"/>
          <w:numId w:val="5"/>
        </w:numPr>
      </w:pPr>
      <w:r w:rsidRPr="00B15C4A">
        <w:t>Nabehandelen van de vloer</w:t>
      </w:r>
      <w:r w:rsidR="00B15C4A">
        <w:t>:</w:t>
      </w:r>
    </w:p>
    <w:p w:rsidR="00B15C4A" w:rsidRPr="00B15C4A" w:rsidRDefault="00B15C4A" w:rsidP="00553A52">
      <w:pPr>
        <w:ind w:left="1134"/>
        <w:rPr>
          <w:i/>
          <w:u w:val="single"/>
        </w:rPr>
      </w:pPr>
      <w:r>
        <w:rPr>
          <w:i/>
          <w:u w:val="single"/>
        </w:rPr>
        <w:t>TRADITIONELE</w:t>
      </w:r>
      <w:r w:rsidR="00A53302">
        <w:rPr>
          <w:i/>
          <w:u w:val="single"/>
        </w:rPr>
        <w:t xml:space="preserve"> </w:t>
      </w:r>
      <w:r>
        <w:rPr>
          <w:i/>
          <w:u w:val="single"/>
        </w:rPr>
        <w:t xml:space="preserve"> METHODE</w:t>
      </w:r>
      <w:r w:rsidR="00A53302">
        <w:rPr>
          <w:i/>
          <w:u w:val="single"/>
        </w:rPr>
        <w:t>: niet-blijvend</w:t>
      </w:r>
      <w:r w:rsidR="007845F1">
        <w:rPr>
          <w:i/>
          <w:u w:val="single"/>
        </w:rPr>
        <w:t xml:space="preserve"> resultaat</w:t>
      </w:r>
    </w:p>
    <w:p w:rsidR="00B15C4A" w:rsidRDefault="00B15C4A" w:rsidP="00553A52">
      <w:pPr>
        <w:ind w:left="1134"/>
      </w:pPr>
      <w:r w:rsidRPr="00CD43AE">
        <w:t xml:space="preserve">Na afwerking </w:t>
      </w:r>
      <w:r w:rsidR="006F0746">
        <w:t>e</w:t>
      </w:r>
      <w:r w:rsidRPr="00CD43AE">
        <w:t xml:space="preserve">n uitharding zal onmiddellijk een standaard nabehandeling gebeuren met een eerste keuze </w:t>
      </w:r>
      <w:proofErr w:type="spellStart"/>
      <w:r w:rsidRPr="00CD43AE">
        <w:t>curing</w:t>
      </w:r>
      <w:proofErr w:type="spellEnd"/>
      <w:r w:rsidR="006F0746">
        <w:t xml:space="preserve"> </w:t>
      </w:r>
      <w:r w:rsidRPr="00CD43AE">
        <w:t>compound zodat vroegtijdig uitdrogen vermeden wordt.</w:t>
      </w:r>
    </w:p>
    <w:p w:rsidR="00B15C4A" w:rsidRDefault="00B15C4A" w:rsidP="00553A52">
      <w:pPr>
        <w:pStyle w:val="Lijstalinea"/>
        <w:ind w:left="2126" w:hanging="992"/>
      </w:pPr>
      <w:r>
        <w:t>O</w:t>
      </w:r>
      <w:r w:rsidR="007B4552">
        <w:t>ptie</w:t>
      </w:r>
      <w:r>
        <w:t xml:space="preserve"> 1: </w:t>
      </w:r>
      <w:r>
        <w:tab/>
        <w:t xml:space="preserve">met een traditionele filmvormende </w:t>
      </w:r>
      <w:proofErr w:type="spellStart"/>
      <w:r>
        <w:t>curing</w:t>
      </w:r>
      <w:proofErr w:type="spellEnd"/>
      <w:r>
        <w:t xml:space="preserve"> op </w:t>
      </w:r>
      <w:r w:rsidRPr="006F787E">
        <w:rPr>
          <w:u w:val="single"/>
        </w:rPr>
        <w:t>solventbasis</w:t>
      </w:r>
      <w:r>
        <w:t xml:space="preserve"> </w:t>
      </w:r>
      <w:r w:rsidR="00040055">
        <w:t xml:space="preserve">namelijk </w:t>
      </w:r>
      <w:proofErr w:type="spellStart"/>
      <w:r w:rsidR="006F0746">
        <w:t>C</w:t>
      </w:r>
      <w:r w:rsidR="00040055">
        <w:t>uring</w:t>
      </w:r>
      <w:proofErr w:type="spellEnd"/>
      <w:r w:rsidR="006F0746">
        <w:t xml:space="preserve"> C</w:t>
      </w:r>
      <w:r w:rsidR="00040055">
        <w:t xml:space="preserve">ompound </w:t>
      </w:r>
      <w:r w:rsidR="006F0746">
        <w:t>n</w:t>
      </w:r>
      <w:r w:rsidR="00546FAA">
        <w:t>r.</w:t>
      </w:r>
      <w:r w:rsidR="006F0746">
        <w:t xml:space="preserve"> </w:t>
      </w:r>
      <w:r w:rsidR="00040055">
        <w:t>101</w:t>
      </w:r>
      <w:r w:rsidRPr="00B15C4A">
        <w:t xml:space="preserve"> </w:t>
      </w:r>
      <w:r w:rsidR="006F0746">
        <w:t>met volgende specificaties</w:t>
      </w:r>
      <w:r w:rsidR="00040055">
        <w:t>:</w:t>
      </w:r>
    </w:p>
    <w:tbl>
      <w:tblPr>
        <w:tblStyle w:val="Tabelraster"/>
        <w:tblW w:w="7796" w:type="dxa"/>
        <w:tblInd w:w="2235" w:type="dxa"/>
        <w:tblLook w:val="01E0" w:firstRow="1" w:lastRow="1" w:firstColumn="1" w:lastColumn="1" w:noHBand="0" w:noVBand="0"/>
      </w:tblPr>
      <w:tblGrid>
        <w:gridCol w:w="3827"/>
        <w:gridCol w:w="3969"/>
      </w:tblGrid>
      <w:tr w:rsidR="00040055" w:rsidRPr="006718A4" w:rsidTr="00040055">
        <w:trPr>
          <w:trHeight w:val="270"/>
        </w:trPr>
        <w:tc>
          <w:tcPr>
            <w:tcW w:w="3827" w:type="dxa"/>
          </w:tcPr>
          <w:p w:rsidR="00040055" w:rsidRPr="006F0746" w:rsidRDefault="00040055" w:rsidP="005C1327">
            <w:pPr>
              <w:tabs>
                <w:tab w:val="center" w:pos="4513"/>
              </w:tabs>
              <w:suppressAutoHyphens/>
              <w:spacing w:line="240" w:lineRule="atLeast"/>
              <w:rPr>
                <w:rFonts w:ascii="Calibri" w:eastAsia="Calibri" w:hAnsi="Calibri" w:cs="Arial"/>
                <w:b/>
                <w:spacing w:val="-2"/>
              </w:rPr>
            </w:pPr>
            <w:r w:rsidRPr="006F0746">
              <w:rPr>
                <w:rFonts w:cs="Arial"/>
                <w:b/>
                <w:spacing w:val="-2"/>
              </w:rPr>
              <w:t>Samenstelling</w:t>
            </w:r>
          </w:p>
        </w:tc>
        <w:tc>
          <w:tcPr>
            <w:tcW w:w="3969" w:type="dxa"/>
          </w:tcPr>
          <w:p w:rsidR="00040055" w:rsidRPr="00040055" w:rsidRDefault="006F0746" w:rsidP="006F0746">
            <w:pPr>
              <w:tabs>
                <w:tab w:val="center" w:pos="4513"/>
              </w:tabs>
              <w:suppressAutoHyphens/>
              <w:spacing w:line="240" w:lineRule="atLeast"/>
              <w:rPr>
                <w:rFonts w:ascii="Calibri" w:eastAsia="Calibri" w:hAnsi="Calibri" w:cs="Arial"/>
                <w:spacing w:val="-2"/>
              </w:rPr>
            </w:pPr>
            <w:r>
              <w:rPr>
                <w:rFonts w:cs="Arial"/>
                <w:spacing w:val="-2"/>
              </w:rPr>
              <w:t>t</w:t>
            </w:r>
            <w:r w:rsidR="00040055">
              <w:rPr>
                <w:rFonts w:cs="Arial"/>
                <w:spacing w:val="-2"/>
              </w:rPr>
              <w:t>ranspa</w:t>
            </w:r>
            <w:r>
              <w:rPr>
                <w:rFonts w:cs="Arial"/>
                <w:spacing w:val="-2"/>
              </w:rPr>
              <w:t xml:space="preserve">rant, licht harskleurige </w:t>
            </w:r>
            <w:proofErr w:type="spellStart"/>
            <w:r>
              <w:rPr>
                <w:rFonts w:cs="Arial"/>
                <w:spacing w:val="-2"/>
              </w:rPr>
              <w:t>curing</w:t>
            </w:r>
            <w:proofErr w:type="spellEnd"/>
            <w:r>
              <w:rPr>
                <w:rFonts w:cs="Arial"/>
                <w:spacing w:val="-2"/>
              </w:rPr>
              <w:t xml:space="preserve"> </w:t>
            </w:r>
            <w:r w:rsidR="00040055">
              <w:rPr>
                <w:rFonts w:cs="Arial"/>
                <w:spacing w:val="-2"/>
              </w:rPr>
              <w:t xml:space="preserve">compound op basis van </w:t>
            </w:r>
            <w:proofErr w:type="spellStart"/>
            <w:r w:rsidR="00040055">
              <w:rPr>
                <w:rFonts w:cs="Arial"/>
                <w:spacing w:val="-2"/>
              </w:rPr>
              <w:t>hydrocarbonhars</w:t>
            </w:r>
            <w:proofErr w:type="spellEnd"/>
            <w:r w:rsidR="00040055" w:rsidRPr="00040055">
              <w:rPr>
                <w:rFonts w:ascii="Calibri" w:eastAsia="Calibri" w:hAnsi="Calibri" w:cs="Arial"/>
                <w:spacing w:val="-2"/>
              </w:rPr>
              <w:t xml:space="preserve"> </w:t>
            </w:r>
          </w:p>
        </w:tc>
      </w:tr>
      <w:tr w:rsidR="00040055" w:rsidRPr="006718A4" w:rsidTr="00040055">
        <w:trPr>
          <w:trHeight w:val="270"/>
        </w:trPr>
        <w:tc>
          <w:tcPr>
            <w:tcW w:w="3827" w:type="dxa"/>
          </w:tcPr>
          <w:p w:rsidR="00040055" w:rsidRPr="006F0746" w:rsidRDefault="00040055" w:rsidP="005C1327">
            <w:pPr>
              <w:tabs>
                <w:tab w:val="center" w:pos="4513"/>
              </w:tabs>
              <w:suppressAutoHyphens/>
              <w:spacing w:line="240" w:lineRule="atLeast"/>
              <w:rPr>
                <w:rFonts w:cs="Arial"/>
                <w:b/>
                <w:spacing w:val="-2"/>
              </w:rPr>
            </w:pPr>
            <w:r w:rsidRPr="006F0746">
              <w:rPr>
                <w:rFonts w:cs="Arial"/>
                <w:b/>
                <w:spacing w:val="-2"/>
              </w:rPr>
              <w:t>Verbruik</w:t>
            </w:r>
          </w:p>
        </w:tc>
        <w:tc>
          <w:tcPr>
            <w:tcW w:w="3969" w:type="dxa"/>
          </w:tcPr>
          <w:p w:rsidR="00040055" w:rsidRPr="00040055" w:rsidRDefault="006F0746" w:rsidP="00546FAA">
            <w:pPr>
              <w:tabs>
                <w:tab w:val="center" w:pos="4513"/>
              </w:tabs>
              <w:suppressAutoHyphens/>
              <w:spacing w:line="240" w:lineRule="atLeast"/>
              <w:rPr>
                <w:rFonts w:cs="Arial"/>
                <w:spacing w:val="-2"/>
              </w:rPr>
            </w:pPr>
            <w:r>
              <w:rPr>
                <w:rFonts w:cs="Arial"/>
                <w:spacing w:val="-2"/>
              </w:rPr>
              <w:t>c</w:t>
            </w:r>
            <w:r w:rsidR="00040055" w:rsidRPr="00040055">
              <w:rPr>
                <w:rFonts w:cs="Arial"/>
                <w:spacing w:val="-2"/>
              </w:rPr>
              <w:t>a. 6.5 m²/liter (150 g/m²)</w:t>
            </w:r>
          </w:p>
        </w:tc>
      </w:tr>
      <w:tr w:rsidR="00040055" w:rsidRPr="006718A4" w:rsidTr="00040055">
        <w:trPr>
          <w:trHeight w:val="270"/>
        </w:trPr>
        <w:tc>
          <w:tcPr>
            <w:tcW w:w="3827" w:type="dxa"/>
          </w:tcPr>
          <w:p w:rsidR="00040055" w:rsidRPr="006F0746" w:rsidRDefault="0004005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Droogtijd</w:t>
            </w:r>
          </w:p>
        </w:tc>
        <w:tc>
          <w:tcPr>
            <w:tcW w:w="3969" w:type="dxa"/>
          </w:tcPr>
          <w:p w:rsidR="00040055" w:rsidRPr="00040055" w:rsidRDefault="006F0746"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1,5 uur bij +</w:t>
            </w:r>
            <w:r w:rsidR="00040055" w:rsidRPr="00040055">
              <w:rPr>
                <w:rFonts w:ascii="Calibri" w:eastAsia="Calibri" w:hAnsi="Calibri" w:cs="Arial"/>
                <w:spacing w:val="-2"/>
              </w:rPr>
              <w:t>24</w:t>
            </w:r>
            <w:r>
              <w:rPr>
                <w:rFonts w:ascii="Calibri" w:eastAsia="Calibri" w:hAnsi="Calibri" w:cs="Arial"/>
                <w:spacing w:val="-2"/>
              </w:rPr>
              <w:t xml:space="preserve"> </w:t>
            </w:r>
            <w:r w:rsidR="00040055" w:rsidRPr="00040055">
              <w:rPr>
                <w:rFonts w:ascii="Calibri" w:eastAsia="Calibri" w:hAnsi="Calibri" w:cs="Arial"/>
                <w:spacing w:val="-2"/>
              </w:rPr>
              <w:t>°C</w:t>
            </w:r>
          </w:p>
        </w:tc>
      </w:tr>
      <w:tr w:rsidR="00040055" w:rsidRPr="006718A4" w:rsidTr="00040055">
        <w:trPr>
          <w:trHeight w:val="254"/>
        </w:trPr>
        <w:tc>
          <w:tcPr>
            <w:tcW w:w="3827" w:type="dxa"/>
          </w:tcPr>
          <w:p w:rsidR="00040055" w:rsidRPr="006F0746" w:rsidRDefault="0004005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Houdbaarheid</w:t>
            </w:r>
          </w:p>
        </w:tc>
        <w:tc>
          <w:tcPr>
            <w:tcW w:w="3969" w:type="dxa"/>
          </w:tcPr>
          <w:p w:rsidR="00040055" w:rsidRPr="00040055" w:rsidRDefault="006F0746"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v</w:t>
            </w:r>
            <w:r w:rsidR="00040055" w:rsidRPr="00040055">
              <w:rPr>
                <w:rFonts w:ascii="Calibri" w:eastAsia="Calibri" w:hAnsi="Calibri" w:cs="Arial"/>
                <w:spacing w:val="-2"/>
              </w:rPr>
              <w:t>orstbestendig</w:t>
            </w:r>
          </w:p>
        </w:tc>
      </w:tr>
      <w:tr w:rsidR="00040055" w:rsidRPr="006718A4" w:rsidTr="00040055">
        <w:trPr>
          <w:trHeight w:val="285"/>
        </w:trPr>
        <w:tc>
          <w:tcPr>
            <w:tcW w:w="3827" w:type="dxa"/>
          </w:tcPr>
          <w:p w:rsidR="00040055" w:rsidRPr="006F0746" w:rsidRDefault="0004005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Soortelijk gewicht</w:t>
            </w:r>
          </w:p>
        </w:tc>
        <w:tc>
          <w:tcPr>
            <w:tcW w:w="3969" w:type="dxa"/>
          </w:tcPr>
          <w:p w:rsidR="00040055" w:rsidRPr="00040055" w:rsidRDefault="00040055" w:rsidP="005C1327">
            <w:pPr>
              <w:tabs>
                <w:tab w:val="center" w:pos="4513"/>
              </w:tabs>
              <w:suppressAutoHyphens/>
              <w:spacing w:line="240" w:lineRule="atLeast"/>
              <w:rPr>
                <w:rFonts w:ascii="Calibri" w:eastAsia="Calibri" w:hAnsi="Calibri" w:cs="Arial"/>
                <w:spacing w:val="-2"/>
              </w:rPr>
            </w:pPr>
            <w:r w:rsidRPr="00040055">
              <w:rPr>
                <w:rFonts w:ascii="Calibri" w:eastAsia="Calibri" w:hAnsi="Calibri" w:cs="Arial"/>
                <w:spacing w:val="-2"/>
              </w:rPr>
              <w:t>0,9</w:t>
            </w:r>
          </w:p>
        </w:tc>
      </w:tr>
      <w:tr w:rsidR="00A923A5" w:rsidRPr="006718A4" w:rsidTr="00040055">
        <w:trPr>
          <w:trHeight w:val="285"/>
        </w:trPr>
        <w:tc>
          <w:tcPr>
            <w:tcW w:w="3827" w:type="dxa"/>
          </w:tcPr>
          <w:p w:rsidR="00A923A5" w:rsidRPr="006F0746" w:rsidRDefault="00A923A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 xml:space="preserve">Proefresultaten </w:t>
            </w:r>
            <w:proofErr w:type="spellStart"/>
            <w:r w:rsidRPr="006F0746">
              <w:rPr>
                <w:rFonts w:ascii="Calibri" w:eastAsia="Calibri" w:hAnsi="Calibri" w:cs="Arial"/>
                <w:b/>
                <w:spacing w:val="-2"/>
              </w:rPr>
              <w:t>Stranger</w:t>
            </w:r>
            <w:proofErr w:type="spellEnd"/>
            <w:r w:rsidRPr="006F0746">
              <w:rPr>
                <w:rFonts w:ascii="Calibri" w:eastAsia="Calibri" w:hAnsi="Calibri" w:cs="Arial"/>
                <w:b/>
                <w:spacing w:val="-2"/>
              </w:rPr>
              <w:t xml:space="preserve"> (ASTM)</w:t>
            </w:r>
          </w:p>
        </w:tc>
        <w:tc>
          <w:tcPr>
            <w:tcW w:w="3969" w:type="dxa"/>
          </w:tcPr>
          <w:p w:rsidR="00A923A5" w:rsidRDefault="006F0746"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w</w:t>
            </w:r>
            <w:r w:rsidR="00A923A5">
              <w:rPr>
                <w:rFonts w:ascii="Calibri" w:eastAsia="Calibri" w:hAnsi="Calibri" w:cs="Arial"/>
                <w:spacing w:val="-2"/>
              </w:rPr>
              <w:t>aterverlies vereiste = 0.055 g/cm²</w:t>
            </w:r>
          </w:p>
          <w:p w:rsidR="00A923A5" w:rsidRDefault="006F0746" w:rsidP="00A923A5">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w</w:t>
            </w:r>
            <w:r w:rsidR="00A923A5">
              <w:rPr>
                <w:rFonts w:ascii="Calibri" w:eastAsia="Calibri" w:hAnsi="Calibri" w:cs="Arial"/>
                <w:spacing w:val="-2"/>
              </w:rPr>
              <w:t>aterverlies resultaat = 0.035 g/cm²</w:t>
            </w:r>
          </w:p>
        </w:tc>
      </w:tr>
      <w:tr w:rsidR="00A923A5" w:rsidRPr="006718A4" w:rsidTr="00040055">
        <w:trPr>
          <w:trHeight w:val="285"/>
        </w:trPr>
        <w:tc>
          <w:tcPr>
            <w:tcW w:w="3827" w:type="dxa"/>
          </w:tcPr>
          <w:p w:rsidR="00A923A5" w:rsidRPr="006F0746" w:rsidRDefault="00A923A5" w:rsidP="005C1327">
            <w:pPr>
              <w:tabs>
                <w:tab w:val="center" w:pos="4513"/>
              </w:tabs>
              <w:suppressAutoHyphens/>
              <w:spacing w:line="240" w:lineRule="atLeast"/>
              <w:rPr>
                <w:rFonts w:ascii="Calibri" w:eastAsia="Calibri" w:hAnsi="Calibri" w:cs="Arial"/>
                <w:b/>
                <w:spacing w:val="-2"/>
              </w:rPr>
            </w:pPr>
            <w:proofErr w:type="spellStart"/>
            <w:r w:rsidRPr="006F0746">
              <w:rPr>
                <w:rFonts w:ascii="Calibri" w:eastAsia="Calibri" w:hAnsi="Calibri" w:cs="Arial"/>
                <w:b/>
                <w:spacing w:val="-2"/>
              </w:rPr>
              <w:t>Beschermingscoëfficient</w:t>
            </w:r>
            <w:proofErr w:type="spellEnd"/>
          </w:p>
        </w:tc>
        <w:tc>
          <w:tcPr>
            <w:tcW w:w="3969" w:type="dxa"/>
          </w:tcPr>
          <w:p w:rsidR="00A923A5" w:rsidRDefault="00A923A5" w:rsidP="00A923A5">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85</w:t>
            </w:r>
            <w:r w:rsidR="006F0746">
              <w:rPr>
                <w:rFonts w:ascii="Calibri" w:eastAsia="Calibri" w:hAnsi="Calibri" w:cs="Arial"/>
                <w:spacing w:val="-2"/>
              </w:rPr>
              <w:t xml:space="preserve"> </w:t>
            </w:r>
            <w:r>
              <w:rPr>
                <w:rFonts w:ascii="Calibri" w:eastAsia="Calibri" w:hAnsi="Calibri" w:cs="Arial"/>
                <w:spacing w:val="-2"/>
              </w:rPr>
              <w:t>%</w:t>
            </w:r>
          </w:p>
        </w:tc>
      </w:tr>
      <w:tr w:rsidR="00A923A5" w:rsidRPr="006718A4" w:rsidTr="00040055">
        <w:trPr>
          <w:trHeight w:val="285"/>
        </w:trPr>
        <w:tc>
          <w:tcPr>
            <w:tcW w:w="3827" w:type="dxa"/>
          </w:tcPr>
          <w:p w:rsidR="00A923A5" w:rsidRPr="006F0746" w:rsidRDefault="00A923A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 xml:space="preserve">Normen </w:t>
            </w:r>
          </w:p>
        </w:tc>
        <w:tc>
          <w:tcPr>
            <w:tcW w:w="3969" w:type="dxa"/>
          </w:tcPr>
          <w:p w:rsidR="00A923A5" w:rsidRDefault="00A923A5"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ASTM C309 – C156</w:t>
            </w:r>
          </w:p>
        </w:tc>
      </w:tr>
    </w:tbl>
    <w:p w:rsidR="00040055" w:rsidRDefault="00040055" w:rsidP="00040055">
      <w:pPr>
        <w:pStyle w:val="Lijstalinea"/>
        <w:ind w:left="2124" w:hanging="1056"/>
      </w:pPr>
    </w:p>
    <w:p w:rsidR="00B15C4A" w:rsidRDefault="00B15C4A" w:rsidP="00553A52">
      <w:pPr>
        <w:pStyle w:val="Lijstalinea"/>
        <w:ind w:left="2124" w:hanging="990"/>
      </w:pPr>
      <w:r>
        <w:t>O</w:t>
      </w:r>
      <w:r w:rsidR="007B4552">
        <w:t>ptie</w:t>
      </w:r>
      <w:r>
        <w:t xml:space="preserve"> 2: </w:t>
      </w:r>
      <w:r>
        <w:tab/>
      </w:r>
      <w:r w:rsidR="006F787E">
        <w:t xml:space="preserve">indien solventen niet toegestaan zijn, </w:t>
      </w:r>
      <w:r>
        <w:t xml:space="preserve">met een traditionele filmvormende </w:t>
      </w:r>
      <w:proofErr w:type="spellStart"/>
      <w:r>
        <w:t>curing</w:t>
      </w:r>
      <w:proofErr w:type="spellEnd"/>
      <w:r>
        <w:t xml:space="preserve"> op </w:t>
      </w:r>
      <w:r w:rsidRPr="006F787E">
        <w:rPr>
          <w:u w:val="single"/>
        </w:rPr>
        <w:t>waterbasis</w:t>
      </w:r>
      <w:r>
        <w:t xml:space="preserve"> </w:t>
      </w:r>
      <w:r w:rsidR="00040055">
        <w:t xml:space="preserve">namelijk </w:t>
      </w:r>
      <w:proofErr w:type="spellStart"/>
      <w:r w:rsidR="00040055">
        <w:t>curing</w:t>
      </w:r>
      <w:proofErr w:type="spellEnd"/>
      <w:r w:rsidR="006F0746">
        <w:t xml:space="preserve"> </w:t>
      </w:r>
      <w:r w:rsidR="00040055">
        <w:t>compound</w:t>
      </w:r>
      <w:r w:rsidR="006F787E">
        <w:t xml:space="preserve"> </w:t>
      </w:r>
      <w:r w:rsidR="00040055">
        <w:t>WB</w:t>
      </w:r>
      <w:r w:rsidR="006F0746">
        <w:t xml:space="preserve"> </w:t>
      </w:r>
      <w:r w:rsidR="00040055">
        <w:t>1 met volgende specificaties:</w:t>
      </w:r>
    </w:p>
    <w:tbl>
      <w:tblPr>
        <w:tblStyle w:val="Tabelraster"/>
        <w:tblW w:w="7512" w:type="dxa"/>
        <w:tblInd w:w="2235" w:type="dxa"/>
        <w:tblLook w:val="01E0" w:firstRow="1" w:lastRow="1" w:firstColumn="1" w:lastColumn="1" w:noHBand="0" w:noVBand="0"/>
      </w:tblPr>
      <w:tblGrid>
        <w:gridCol w:w="3827"/>
        <w:gridCol w:w="3685"/>
      </w:tblGrid>
      <w:tr w:rsidR="00A923A5" w:rsidRPr="006718A4" w:rsidTr="00553A52">
        <w:trPr>
          <w:trHeight w:val="270"/>
        </w:trPr>
        <w:tc>
          <w:tcPr>
            <w:tcW w:w="3827" w:type="dxa"/>
          </w:tcPr>
          <w:p w:rsidR="00A923A5" w:rsidRPr="006F0746" w:rsidRDefault="00A923A5" w:rsidP="005C1327">
            <w:pPr>
              <w:tabs>
                <w:tab w:val="center" w:pos="4513"/>
              </w:tabs>
              <w:suppressAutoHyphens/>
              <w:spacing w:line="240" w:lineRule="atLeast"/>
              <w:rPr>
                <w:rFonts w:ascii="Calibri" w:eastAsia="Calibri" w:hAnsi="Calibri" w:cs="Arial"/>
                <w:b/>
                <w:spacing w:val="-2"/>
              </w:rPr>
            </w:pPr>
            <w:r w:rsidRPr="006F0746">
              <w:rPr>
                <w:rFonts w:cs="Arial"/>
                <w:b/>
                <w:spacing w:val="-2"/>
              </w:rPr>
              <w:t>Samenstelling</w:t>
            </w:r>
          </w:p>
        </w:tc>
        <w:tc>
          <w:tcPr>
            <w:tcW w:w="3685" w:type="dxa"/>
          </w:tcPr>
          <w:p w:rsidR="00A923A5" w:rsidRPr="00040055" w:rsidRDefault="006F0746" w:rsidP="00A923A5">
            <w:pPr>
              <w:tabs>
                <w:tab w:val="center" w:pos="4513"/>
              </w:tabs>
              <w:suppressAutoHyphens/>
              <w:spacing w:line="240" w:lineRule="atLeast"/>
              <w:rPr>
                <w:rFonts w:ascii="Calibri" w:eastAsia="Calibri" w:hAnsi="Calibri" w:cs="Arial"/>
                <w:spacing w:val="-2"/>
              </w:rPr>
            </w:pPr>
            <w:r>
              <w:rPr>
                <w:rFonts w:cs="Arial"/>
                <w:spacing w:val="-2"/>
              </w:rPr>
              <w:t xml:space="preserve">transparant, waterachtige </w:t>
            </w:r>
            <w:proofErr w:type="spellStart"/>
            <w:r>
              <w:rPr>
                <w:rFonts w:cs="Arial"/>
                <w:spacing w:val="-2"/>
              </w:rPr>
              <w:t>curing</w:t>
            </w:r>
            <w:proofErr w:type="spellEnd"/>
            <w:r>
              <w:rPr>
                <w:rFonts w:cs="Arial"/>
                <w:spacing w:val="-2"/>
              </w:rPr>
              <w:t xml:space="preserve"> </w:t>
            </w:r>
            <w:r w:rsidR="00A923A5">
              <w:rPr>
                <w:rFonts w:cs="Arial"/>
                <w:spacing w:val="-2"/>
              </w:rPr>
              <w:t>compound op basis van para</w:t>
            </w:r>
            <w:r>
              <w:rPr>
                <w:rFonts w:cs="Arial"/>
                <w:spacing w:val="-2"/>
              </w:rPr>
              <w:t>f</w:t>
            </w:r>
            <w:r w:rsidR="00A923A5">
              <w:rPr>
                <w:rFonts w:cs="Arial"/>
                <w:spacing w:val="-2"/>
              </w:rPr>
              <w:t>fine</w:t>
            </w:r>
            <w:r w:rsidR="00A923A5" w:rsidRPr="00040055">
              <w:rPr>
                <w:rFonts w:ascii="Calibri" w:eastAsia="Calibri" w:hAnsi="Calibri" w:cs="Arial"/>
                <w:spacing w:val="-2"/>
              </w:rPr>
              <w:t xml:space="preserve"> </w:t>
            </w:r>
          </w:p>
        </w:tc>
      </w:tr>
      <w:tr w:rsidR="00A923A5" w:rsidRPr="006718A4" w:rsidTr="00553A52">
        <w:trPr>
          <w:trHeight w:val="270"/>
        </w:trPr>
        <w:tc>
          <w:tcPr>
            <w:tcW w:w="3827" w:type="dxa"/>
          </w:tcPr>
          <w:p w:rsidR="00A923A5" w:rsidRPr="006F0746" w:rsidRDefault="00A923A5" w:rsidP="005C1327">
            <w:pPr>
              <w:tabs>
                <w:tab w:val="center" w:pos="4513"/>
              </w:tabs>
              <w:suppressAutoHyphens/>
              <w:spacing w:line="240" w:lineRule="atLeast"/>
              <w:rPr>
                <w:rFonts w:cs="Arial"/>
                <w:b/>
                <w:spacing w:val="-2"/>
              </w:rPr>
            </w:pPr>
            <w:r w:rsidRPr="006F0746">
              <w:rPr>
                <w:rFonts w:cs="Arial"/>
                <w:b/>
                <w:spacing w:val="-2"/>
              </w:rPr>
              <w:t>Verbruik</w:t>
            </w:r>
          </w:p>
        </w:tc>
        <w:tc>
          <w:tcPr>
            <w:tcW w:w="3685" w:type="dxa"/>
          </w:tcPr>
          <w:p w:rsidR="00A923A5" w:rsidRPr="00040055" w:rsidRDefault="006F0746" w:rsidP="006F0746">
            <w:pPr>
              <w:tabs>
                <w:tab w:val="center" w:pos="4513"/>
              </w:tabs>
              <w:suppressAutoHyphens/>
              <w:spacing w:line="240" w:lineRule="atLeast"/>
              <w:rPr>
                <w:rFonts w:cs="Arial"/>
                <w:spacing w:val="-2"/>
              </w:rPr>
            </w:pPr>
            <w:r>
              <w:rPr>
                <w:rFonts w:cs="Arial"/>
                <w:spacing w:val="-2"/>
              </w:rPr>
              <w:t>c</w:t>
            </w:r>
            <w:r w:rsidR="00A923A5" w:rsidRPr="00040055">
              <w:rPr>
                <w:rFonts w:cs="Arial"/>
                <w:spacing w:val="-2"/>
              </w:rPr>
              <w:t>a. 6.5 m²/liter (150 g/m²)</w:t>
            </w:r>
          </w:p>
        </w:tc>
      </w:tr>
      <w:tr w:rsidR="00A923A5" w:rsidRPr="006718A4" w:rsidTr="00553A52">
        <w:trPr>
          <w:trHeight w:val="270"/>
        </w:trPr>
        <w:tc>
          <w:tcPr>
            <w:tcW w:w="3827" w:type="dxa"/>
          </w:tcPr>
          <w:p w:rsidR="00A923A5" w:rsidRPr="006F0746" w:rsidRDefault="00A923A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Droogtijd</w:t>
            </w:r>
          </w:p>
        </w:tc>
        <w:tc>
          <w:tcPr>
            <w:tcW w:w="3685" w:type="dxa"/>
          </w:tcPr>
          <w:p w:rsidR="00A923A5" w:rsidRPr="00040055" w:rsidRDefault="00A923A5" w:rsidP="00A923A5">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3</w:t>
            </w:r>
            <w:r w:rsidRPr="00040055">
              <w:rPr>
                <w:rFonts w:ascii="Calibri" w:eastAsia="Calibri" w:hAnsi="Calibri" w:cs="Arial"/>
                <w:spacing w:val="-2"/>
              </w:rPr>
              <w:t xml:space="preserve"> ur</w:t>
            </w:r>
            <w:r>
              <w:rPr>
                <w:rFonts w:ascii="Calibri" w:eastAsia="Calibri" w:hAnsi="Calibri" w:cs="Arial"/>
                <w:spacing w:val="-2"/>
              </w:rPr>
              <w:t>en</w:t>
            </w:r>
            <w:r w:rsidR="006F0746">
              <w:rPr>
                <w:rFonts w:ascii="Calibri" w:eastAsia="Calibri" w:hAnsi="Calibri" w:cs="Arial"/>
                <w:spacing w:val="-2"/>
              </w:rPr>
              <w:t xml:space="preserve"> bij +</w:t>
            </w:r>
            <w:r w:rsidRPr="00040055">
              <w:rPr>
                <w:rFonts w:ascii="Calibri" w:eastAsia="Calibri" w:hAnsi="Calibri" w:cs="Arial"/>
                <w:spacing w:val="-2"/>
              </w:rPr>
              <w:t>2</w:t>
            </w:r>
            <w:r>
              <w:rPr>
                <w:rFonts w:ascii="Calibri" w:eastAsia="Calibri" w:hAnsi="Calibri" w:cs="Arial"/>
                <w:spacing w:val="-2"/>
              </w:rPr>
              <w:t>0</w:t>
            </w:r>
            <w:r w:rsidR="006F0746">
              <w:rPr>
                <w:rFonts w:ascii="Calibri" w:eastAsia="Calibri" w:hAnsi="Calibri" w:cs="Arial"/>
                <w:spacing w:val="-2"/>
              </w:rPr>
              <w:t xml:space="preserve"> </w:t>
            </w:r>
            <w:r w:rsidRPr="00040055">
              <w:rPr>
                <w:rFonts w:ascii="Calibri" w:eastAsia="Calibri" w:hAnsi="Calibri" w:cs="Arial"/>
                <w:spacing w:val="-2"/>
              </w:rPr>
              <w:t>°C</w:t>
            </w:r>
          </w:p>
        </w:tc>
      </w:tr>
      <w:tr w:rsidR="00A923A5" w:rsidRPr="006718A4" w:rsidTr="00553A52">
        <w:trPr>
          <w:trHeight w:val="254"/>
        </w:trPr>
        <w:tc>
          <w:tcPr>
            <w:tcW w:w="3827" w:type="dxa"/>
          </w:tcPr>
          <w:p w:rsidR="00A923A5" w:rsidRPr="006F0746" w:rsidRDefault="00A923A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Houdbaarheid</w:t>
            </w:r>
          </w:p>
        </w:tc>
        <w:tc>
          <w:tcPr>
            <w:tcW w:w="3685" w:type="dxa"/>
          </w:tcPr>
          <w:p w:rsidR="00A923A5" w:rsidRPr="00040055" w:rsidRDefault="006F0746" w:rsidP="00A923A5">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n</w:t>
            </w:r>
            <w:r w:rsidR="00A923A5">
              <w:rPr>
                <w:rFonts w:ascii="Calibri" w:eastAsia="Calibri" w:hAnsi="Calibri" w:cs="Arial"/>
                <w:spacing w:val="-2"/>
              </w:rPr>
              <w:t>iet v</w:t>
            </w:r>
            <w:r w:rsidR="00A923A5" w:rsidRPr="00040055">
              <w:rPr>
                <w:rFonts w:ascii="Calibri" w:eastAsia="Calibri" w:hAnsi="Calibri" w:cs="Arial"/>
                <w:spacing w:val="-2"/>
              </w:rPr>
              <w:t>orstbestendig</w:t>
            </w:r>
          </w:p>
        </w:tc>
      </w:tr>
      <w:tr w:rsidR="00A923A5" w:rsidRPr="006718A4" w:rsidTr="00553A52">
        <w:trPr>
          <w:trHeight w:val="285"/>
        </w:trPr>
        <w:tc>
          <w:tcPr>
            <w:tcW w:w="3827" w:type="dxa"/>
          </w:tcPr>
          <w:p w:rsidR="00A923A5" w:rsidRPr="006F0746" w:rsidRDefault="00A923A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Soortelijk gewicht</w:t>
            </w:r>
          </w:p>
        </w:tc>
        <w:tc>
          <w:tcPr>
            <w:tcW w:w="3685" w:type="dxa"/>
          </w:tcPr>
          <w:p w:rsidR="00A923A5" w:rsidRPr="00040055" w:rsidRDefault="00A923A5" w:rsidP="00A923A5">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1</w:t>
            </w:r>
          </w:p>
        </w:tc>
      </w:tr>
      <w:tr w:rsidR="00A923A5" w:rsidRPr="006718A4" w:rsidTr="00553A52">
        <w:trPr>
          <w:trHeight w:val="285"/>
        </w:trPr>
        <w:tc>
          <w:tcPr>
            <w:tcW w:w="3827" w:type="dxa"/>
          </w:tcPr>
          <w:p w:rsidR="00A923A5" w:rsidRPr="006F0746" w:rsidRDefault="00A923A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 xml:space="preserve">Proefresultaten </w:t>
            </w:r>
            <w:proofErr w:type="spellStart"/>
            <w:r w:rsidRPr="006F0746">
              <w:rPr>
                <w:rFonts w:ascii="Calibri" w:eastAsia="Calibri" w:hAnsi="Calibri" w:cs="Arial"/>
                <w:b/>
                <w:spacing w:val="-2"/>
              </w:rPr>
              <w:t>Stranger</w:t>
            </w:r>
            <w:proofErr w:type="spellEnd"/>
            <w:r w:rsidRPr="006F0746">
              <w:rPr>
                <w:rFonts w:ascii="Calibri" w:eastAsia="Calibri" w:hAnsi="Calibri" w:cs="Arial"/>
                <w:b/>
                <w:spacing w:val="-2"/>
              </w:rPr>
              <w:t xml:space="preserve"> (ASTM)</w:t>
            </w:r>
          </w:p>
        </w:tc>
        <w:tc>
          <w:tcPr>
            <w:tcW w:w="3685" w:type="dxa"/>
          </w:tcPr>
          <w:p w:rsidR="00A923A5" w:rsidRDefault="006F0746" w:rsidP="00A923A5">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w</w:t>
            </w:r>
            <w:r w:rsidR="00A923A5">
              <w:rPr>
                <w:rFonts w:ascii="Calibri" w:eastAsia="Calibri" w:hAnsi="Calibri" w:cs="Arial"/>
                <w:spacing w:val="-2"/>
              </w:rPr>
              <w:t>aterverlies vereiste = 0.055 g/cm²</w:t>
            </w:r>
          </w:p>
          <w:p w:rsidR="00A923A5" w:rsidRDefault="006F0746" w:rsidP="00A923A5">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w</w:t>
            </w:r>
            <w:r w:rsidR="00A923A5">
              <w:rPr>
                <w:rFonts w:ascii="Calibri" w:eastAsia="Calibri" w:hAnsi="Calibri" w:cs="Arial"/>
                <w:spacing w:val="-2"/>
              </w:rPr>
              <w:t>aterverlies resultaat = 0.041 g/cm²</w:t>
            </w:r>
          </w:p>
        </w:tc>
      </w:tr>
      <w:tr w:rsidR="00A923A5" w:rsidRPr="006718A4" w:rsidTr="00553A52">
        <w:trPr>
          <w:trHeight w:val="285"/>
        </w:trPr>
        <w:tc>
          <w:tcPr>
            <w:tcW w:w="3827" w:type="dxa"/>
          </w:tcPr>
          <w:p w:rsidR="00A923A5" w:rsidRPr="006F0746" w:rsidRDefault="00A923A5" w:rsidP="00A923A5">
            <w:pPr>
              <w:tabs>
                <w:tab w:val="center" w:pos="4513"/>
              </w:tabs>
              <w:suppressAutoHyphens/>
              <w:spacing w:line="240" w:lineRule="atLeast"/>
              <w:rPr>
                <w:rFonts w:ascii="Calibri" w:eastAsia="Calibri" w:hAnsi="Calibri" w:cs="Arial"/>
                <w:b/>
                <w:spacing w:val="-2"/>
              </w:rPr>
            </w:pPr>
            <w:proofErr w:type="spellStart"/>
            <w:r w:rsidRPr="006F0746">
              <w:rPr>
                <w:rFonts w:ascii="Calibri" w:eastAsia="Calibri" w:hAnsi="Calibri" w:cs="Arial"/>
                <w:b/>
                <w:spacing w:val="-2"/>
              </w:rPr>
              <w:t>Beschermingscoëfficient</w:t>
            </w:r>
            <w:proofErr w:type="spellEnd"/>
          </w:p>
        </w:tc>
        <w:tc>
          <w:tcPr>
            <w:tcW w:w="3685" w:type="dxa"/>
          </w:tcPr>
          <w:p w:rsidR="00A923A5" w:rsidRDefault="00A923A5" w:rsidP="00A923A5">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75</w:t>
            </w:r>
            <w:r w:rsidR="006F0746">
              <w:rPr>
                <w:rFonts w:ascii="Calibri" w:eastAsia="Calibri" w:hAnsi="Calibri" w:cs="Arial"/>
                <w:spacing w:val="-2"/>
              </w:rPr>
              <w:t xml:space="preserve"> </w:t>
            </w:r>
            <w:r>
              <w:rPr>
                <w:rFonts w:ascii="Calibri" w:eastAsia="Calibri" w:hAnsi="Calibri" w:cs="Arial"/>
                <w:spacing w:val="-2"/>
              </w:rPr>
              <w:t>%</w:t>
            </w:r>
          </w:p>
        </w:tc>
      </w:tr>
      <w:tr w:rsidR="00A923A5" w:rsidRPr="006718A4" w:rsidTr="00553A52">
        <w:trPr>
          <w:trHeight w:val="285"/>
        </w:trPr>
        <w:tc>
          <w:tcPr>
            <w:tcW w:w="3827" w:type="dxa"/>
          </w:tcPr>
          <w:p w:rsidR="00A923A5" w:rsidRPr="006F0746" w:rsidRDefault="00A923A5" w:rsidP="005C1327">
            <w:pPr>
              <w:tabs>
                <w:tab w:val="center" w:pos="4513"/>
              </w:tabs>
              <w:suppressAutoHyphens/>
              <w:spacing w:line="240" w:lineRule="atLeast"/>
              <w:rPr>
                <w:rFonts w:ascii="Calibri" w:eastAsia="Calibri" w:hAnsi="Calibri" w:cs="Arial"/>
                <w:b/>
                <w:spacing w:val="-2"/>
              </w:rPr>
            </w:pPr>
            <w:r w:rsidRPr="006F0746">
              <w:rPr>
                <w:rFonts w:ascii="Calibri" w:eastAsia="Calibri" w:hAnsi="Calibri" w:cs="Arial"/>
                <w:b/>
                <w:spacing w:val="-2"/>
              </w:rPr>
              <w:t xml:space="preserve">Normen </w:t>
            </w:r>
          </w:p>
        </w:tc>
        <w:tc>
          <w:tcPr>
            <w:tcW w:w="3685" w:type="dxa"/>
          </w:tcPr>
          <w:p w:rsidR="00A923A5" w:rsidRDefault="00A923A5" w:rsidP="00A923A5">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ASTM C309 – C156</w:t>
            </w:r>
          </w:p>
        </w:tc>
      </w:tr>
    </w:tbl>
    <w:p w:rsidR="006F787E" w:rsidRPr="006F0746" w:rsidRDefault="006F787E" w:rsidP="006F0746"/>
    <w:p w:rsidR="00B15C4A" w:rsidRPr="00B15C4A" w:rsidRDefault="00B15C4A" w:rsidP="0013564E">
      <w:pPr>
        <w:ind w:left="1134"/>
        <w:rPr>
          <w:i/>
          <w:u w:val="single"/>
        </w:rPr>
      </w:pPr>
      <w:r>
        <w:rPr>
          <w:i/>
          <w:u w:val="single"/>
        </w:rPr>
        <w:t xml:space="preserve">NIEUWE </w:t>
      </w:r>
      <w:r w:rsidR="00A53302">
        <w:rPr>
          <w:i/>
          <w:u w:val="single"/>
        </w:rPr>
        <w:t xml:space="preserve"> </w:t>
      </w:r>
      <w:r>
        <w:rPr>
          <w:i/>
          <w:u w:val="single"/>
        </w:rPr>
        <w:t>METHODE</w:t>
      </w:r>
      <w:r w:rsidR="00A53302">
        <w:rPr>
          <w:i/>
          <w:u w:val="single"/>
        </w:rPr>
        <w:t>: blijvend</w:t>
      </w:r>
      <w:r w:rsidR="007845F1">
        <w:rPr>
          <w:i/>
          <w:u w:val="single"/>
        </w:rPr>
        <w:t xml:space="preserve"> resultaat</w:t>
      </w:r>
    </w:p>
    <w:p w:rsidR="00553A52" w:rsidRDefault="006F0746" w:rsidP="00553A52">
      <w:pPr>
        <w:spacing w:after="0"/>
        <w:ind w:left="1134"/>
      </w:pPr>
      <w:r>
        <w:t>Als</w:t>
      </w:r>
      <w:r w:rsidR="00B15C4A" w:rsidRPr="00CD43AE">
        <w:t xml:space="preserve"> </w:t>
      </w:r>
      <w:r w:rsidR="00B15C4A">
        <w:t xml:space="preserve">men </w:t>
      </w:r>
      <w:proofErr w:type="spellStart"/>
      <w:r w:rsidR="00B15C4A">
        <w:t>vuilwerendheid</w:t>
      </w:r>
      <w:proofErr w:type="spellEnd"/>
      <w:r w:rsidR="00B15C4A">
        <w:t xml:space="preserve">, </w:t>
      </w:r>
      <w:r w:rsidR="00A53302">
        <w:t xml:space="preserve">een </w:t>
      </w:r>
      <w:proofErr w:type="spellStart"/>
      <w:r w:rsidR="00B15C4A">
        <w:t>vloeistofafwijzend</w:t>
      </w:r>
      <w:proofErr w:type="spellEnd"/>
      <w:r w:rsidR="00B15C4A">
        <w:t xml:space="preserve"> </w:t>
      </w:r>
      <w:r w:rsidR="00A53302">
        <w:t xml:space="preserve">of hydrofoob </w:t>
      </w:r>
      <w:r w:rsidR="00B15C4A">
        <w:t>karakter</w:t>
      </w:r>
      <w:r w:rsidR="006F787E">
        <w:t>,</w:t>
      </w:r>
      <w:r w:rsidR="00B15C4A">
        <w:t xml:space="preserve"> bijkomende slijtvastheid </w:t>
      </w:r>
      <w:r w:rsidR="006F787E">
        <w:t>en verhoogde resistentie tegen al</w:t>
      </w:r>
      <w:r w:rsidR="00A53302">
        <w:t>l</w:t>
      </w:r>
      <w:r w:rsidR="006F787E">
        <w:t xml:space="preserve">erhande zuur- en andere belastingen </w:t>
      </w:r>
      <w:r w:rsidR="00B15C4A">
        <w:t xml:space="preserve">wenst, dan </w:t>
      </w:r>
      <w:r w:rsidR="00D0474F">
        <w:t>moet</w:t>
      </w:r>
      <w:r w:rsidR="00B15C4A">
        <w:t xml:space="preserve"> geopteerd worden voor een impregnerende </w:t>
      </w:r>
      <w:proofErr w:type="spellStart"/>
      <w:r w:rsidR="00B15C4A">
        <w:t>curing</w:t>
      </w:r>
      <w:proofErr w:type="spellEnd"/>
      <w:r>
        <w:t xml:space="preserve"> </w:t>
      </w:r>
      <w:r w:rsidR="00B15C4A">
        <w:t xml:space="preserve">compound </w:t>
      </w:r>
      <w:r w:rsidR="006F787E">
        <w:t xml:space="preserve">op basis van </w:t>
      </w:r>
      <w:proofErr w:type="spellStart"/>
      <w:r w:rsidR="006F787E">
        <w:t>nanosilicaten</w:t>
      </w:r>
      <w:proofErr w:type="spellEnd"/>
      <w:r w:rsidR="006F787E">
        <w:t xml:space="preserve"> (HARDTOP Cure) in combinatie met een </w:t>
      </w:r>
      <w:r w:rsidR="00B15C4A">
        <w:t xml:space="preserve">impregnerende nabehandeling </w:t>
      </w:r>
      <w:r w:rsidR="006F787E">
        <w:t xml:space="preserve">op basis van </w:t>
      </w:r>
      <w:proofErr w:type="spellStart"/>
      <w:r w:rsidR="006F787E">
        <w:t>nanosilicaten</w:t>
      </w:r>
      <w:proofErr w:type="spellEnd"/>
      <w:r w:rsidR="006F787E">
        <w:t xml:space="preserve"> (HARDTOP Finish) </w:t>
      </w:r>
      <w:r w:rsidR="00B15C4A">
        <w:t>die</w:t>
      </w:r>
      <w:r w:rsidR="00B15C4A" w:rsidRPr="00CD43AE">
        <w:t xml:space="preserve"> compatibel zijn</w:t>
      </w:r>
      <w:r w:rsidR="00B15C4A">
        <w:t>.</w:t>
      </w:r>
      <w:r w:rsidR="006F787E">
        <w:t xml:space="preserve"> Het gebruik van een traditionele </w:t>
      </w:r>
      <w:proofErr w:type="spellStart"/>
      <w:r w:rsidR="006F787E">
        <w:t>curing</w:t>
      </w:r>
      <w:proofErr w:type="spellEnd"/>
      <w:r>
        <w:t xml:space="preserve"> </w:t>
      </w:r>
      <w:r w:rsidR="006F787E">
        <w:t>compound is in dit geval niet toegelaten omwille van niet-compatibiliteit.</w:t>
      </w:r>
    </w:p>
    <w:p w:rsidR="00553A52" w:rsidRDefault="00553A52" w:rsidP="00553A52">
      <w:pPr>
        <w:spacing w:after="0"/>
        <w:ind w:left="1134"/>
      </w:pPr>
    </w:p>
    <w:p w:rsidR="006F787E" w:rsidRDefault="006F787E" w:rsidP="00553A52">
      <w:pPr>
        <w:ind w:left="1134"/>
      </w:pPr>
      <w:r>
        <w:t xml:space="preserve">De </w:t>
      </w:r>
      <w:proofErr w:type="spellStart"/>
      <w:r>
        <w:t>curing</w:t>
      </w:r>
      <w:proofErr w:type="spellEnd"/>
      <w:r>
        <w:t xml:space="preserve"> – HARDTOP Cure </w:t>
      </w:r>
      <w:r w:rsidR="006F0746">
        <w:t>–</w:t>
      </w:r>
      <w:r>
        <w:t xml:space="preserve"> op basis van </w:t>
      </w:r>
      <w:proofErr w:type="spellStart"/>
      <w:r>
        <w:t>nanosilicaten</w:t>
      </w:r>
      <w:proofErr w:type="spellEnd"/>
      <w:r>
        <w:t xml:space="preserve"> wordt dadelijk na afwerking van de vloer</w:t>
      </w:r>
      <w:r w:rsidR="00D0474F">
        <w:t xml:space="preserve"> aangebracht</w:t>
      </w:r>
      <w:r>
        <w:t xml:space="preserve">. </w:t>
      </w:r>
      <w:r w:rsidR="00D0474F">
        <w:br/>
      </w:r>
      <w:r>
        <w:t>De technische kenmerken ervan zijn als volgt:</w:t>
      </w:r>
    </w:p>
    <w:tbl>
      <w:tblPr>
        <w:tblStyle w:val="Tabelraster"/>
        <w:tblW w:w="8505" w:type="dxa"/>
        <w:tblInd w:w="1242" w:type="dxa"/>
        <w:tblLook w:val="04A0" w:firstRow="1" w:lastRow="0" w:firstColumn="1" w:lastColumn="0" w:noHBand="0" w:noVBand="1"/>
      </w:tblPr>
      <w:tblGrid>
        <w:gridCol w:w="1985"/>
        <w:gridCol w:w="6520"/>
      </w:tblGrid>
      <w:tr w:rsidR="00D0474F" w:rsidRPr="00040055" w:rsidTr="00553A52">
        <w:tc>
          <w:tcPr>
            <w:tcW w:w="1985" w:type="dxa"/>
          </w:tcPr>
          <w:p w:rsidR="00D0474F" w:rsidRPr="00A029FA" w:rsidRDefault="00D0474F" w:rsidP="00D0474F">
            <w:pPr>
              <w:tabs>
                <w:tab w:val="center" w:pos="4513"/>
              </w:tabs>
              <w:suppressAutoHyphens/>
              <w:spacing w:line="240" w:lineRule="atLeast"/>
              <w:rPr>
                <w:rFonts w:ascii="Calibri" w:eastAsia="Calibri" w:hAnsi="Calibri" w:cs="Arial"/>
                <w:b/>
                <w:spacing w:val="-2"/>
              </w:rPr>
            </w:pPr>
            <w:r w:rsidRPr="00A029FA">
              <w:rPr>
                <w:rFonts w:cs="Arial"/>
                <w:b/>
                <w:spacing w:val="-2"/>
              </w:rPr>
              <w:t>Samenstelling</w:t>
            </w:r>
          </w:p>
        </w:tc>
        <w:tc>
          <w:tcPr>
            <w:tcW w:w="6520" w:type="dxa"/>
          </w:tcPr>
          <w:p w:rsidR="00D0474F" w:rsidRPr="00040055" w:rsidRDefault="00D0474F" w:rsidP="00D0474F">
            <w:pPr>
              <w:tabs>
                <w:tab w:val="center" w:pos="4513"/>
              </w:tabs>
              <w:suppressAutoHyphens/>
              <w:spacing w:line="240" w:lineRule="atLeast"/>
              <w:rPr>
                <w:rFonts w:ascii="Calibri" w:eastAsia="Calibri" w:hAnsi="Calibri" w:cs="Arial"/>
                <w:spacing w:val="-2"/>
              </w:rPr>
            </w:pPr>
            <w:r>
              <w:rPr>
                <w:rFonts w:cs="Arial"/>
                <w:spacing w:val="-2"/>
              </w:rPr>
              <w:t xml:space="preserve">transparant, waterachtige </w:t>
            </w:r>
            <w:proofErr w:type="spellStart"/>
            <w:r>
              <w:rPr>
                <w:rFonts w:cs="Arial"/>
                <w:spacing w:val="-2"/>
              </w:rPr>
              <w:t>curing</w:t>
            </w:r>
            <w:proofErr w:type="spellEnd"/>
            <w:r>
              <w:rPr>
                <w:rFonts w:cs="Arial"/>
                <w:spacing w:val="-2"/>
              </w:rPr>
              <w:t xml:space="preserve"> compound op basis van </w:t>
            </w:r>
            <w:proofErr w:type="spellStart"/>
            <w:r>
              <w:rPr>
                <w:rFonts w:cs="Arial"/>
                <w:spacing w:val="-2"/>
              </w:rPr>
              <w:t>nanosilicaten</w:t>
            </w:r>
            <w:proofErr w:type="spellEnd"/>
            <w:r w:rsidRPr="00040055">
              <w:rPr>
                <w:rFonts w:ascii="Calibri" w:eastAsia="Calibri" w:hAnsi="Calibri" w:cs="Arial"/>
                <w:spacing w:val="-2"/>
              </w:rPr>
              <w:t xml:space="preserve"> </w:t>
            </w:r>
          </w:p>
        </w:tc>
      </w:tr>
      <w:tr w:rsidR="00D0474F" w:rsidRPr="00040055" w:rsidTr="00553A52">
        <w:tc>
          <w:tcPr>
            <w:tcW w:w="1985" w:type="dxa"/>
          </w:tcPr>
          <w:p w:rsidR="00D0474F" w:rsidRPr="00A029FA" w:rsidRDefault="00D0474F" w:rsidP="00D0474F">
            <w:pPr>
              <w:tabs>
                <w:tab w:val="center" w:pos="4513"/>
              </w:tabs>
              <w:suppressAutoHyphens/>
              <w:spacing w:line="240" w:lineRule="atLeast"/>
              <w:rPr>
                <w:rFonts w:cs="Arial"/>
                <w:b/>
                <w:spacing w:val="-2"/>
              </w:rPr>
            </w:pPr>
            <w:r w:rsidRPr="00A029FA">
              <w:rPr>
                <w:rFonts w:cs="Arial"/>
                <w:b/>
                <w:spacing w:val="-2"/>
              </w:rPr>
              <w:t>Verbruik</w:t>
            </w:r>
          </w:p>
        </w:tc>
        <w:tc>
          <w:tcPr>
            <w:tcW w:w="6520" w:type="dxa"/>
          </w:tcPr>
          <w:p w:rsidR="00D0474F" w:rsidRPr="00040055" w:rsidRDefault="00D0474F" w:rsidP="00D0474F">
            <w:pPr>
              <w:tabs>
                <w:tab w:val="center" w:pos="4513"/>
              </w:tabs>
              <w:suppressAutoHyphens/>
              <w:spacing w:line="240" w:lineRule="atLeast"/>
              <w:rPr>
                <w:rFonts w:cs="Arial"/>
                <w:spacing w:val="-2"/>
              </w:rPr>
            </w:pPr>
            <w:r>
              <w:rPr>
                <w:rFonts w:cs="Arial"/>
                <w:spacing w:val="-2"/>
              </w:rPr>
              <w:t>c</w:t>
            </w:r>
            <w:r w:rsidRPr="00040055">
              <w:rPr>
                <w:rFonts w:cs="Arial"/>
                <w:spacing w:val="-2"/>
              </w:rPr>
              <w:t xml:space="preserve">a. </w:t>
            </w:r>
            <w:r>
              <w:rPr>
                <w:rFonts w:cs="Arial"/>
                <w:spacing w:val="-2"/>
              </w:rPr>
              <w:t>8 à 10</w:t>
            </w:r>
            <w:r w:rsidRPr="00040055">
              <w:rPr>
                <w:rFonts w:cs="Arial"/>
                <w:spacing w:val="-2"/>
              </w:rPr>
              <w:t xml:space="preserve"> m²/liter (1</w:t>
            </w:r>
            <w:r>
              <w:rPr>
                <w:rFonts w:cs="Arial"/>
                <w:spacing w:val="-2"/>
              </w:rPr>
              <w:t>0</w:t>
            </w:r>
            <w:r w:rsidRPr="00040055">
              <w:rPr>
                <w:rFonts w:cs="Arial"/>
                <w:spacing w:val="-2"/>
              </w:rPr>
              <w:t xml:space="preserve">0 </w:t>
            </w:r>
            <w:r>
              <w:rPr>
                <w:rFonts w:cs="Arial"/>
                <w:spacing w:val="-2"/>
              </w:rPr>
              <w:t xml:space="preserve">à 120 </w:t>
            </w:r>
            <w:r w:rsidRPr="00040055">
              <w:rPr>
                <w:rFonts w:cs="Arial"/>
                <w:spacing w:val="-2"/>
              </w:rPr>
              <w:t>g/m²)</w:t>
            </w:r>
          </w:p>
        </w:tc>
      </w:tr>
      <w:tr w:rsidR="00D0474F" w:rsidRPr="00040055" w:rsidTr="00553A52">
        <w:tc>
          <w:tcPr>
            <w:tcW w:w="1985" w:type="dxa"/>
          </w:tcPr>
          <w:p w:rsidR="00D0474F" w:rsidRPr="00A029FA" w:rsidRDefault="00D0474F" w:rsidP="00D0474F">
            <w:pPr>
              <w:tabs>
                <w:tab w:val="center" w:pos="4513"/>
              </w:tabs>
              <w:suppressAutoHyphens/>
              <w:spacing w:line="240" w:lineRule="atLeast"/>
              <w:rPr>
                <w:rFonts w:ascii="Calibri" w:eastAsia="Calibri" w:hAnsi="Calibri" w:cs="Arial"/>
                <w:b/>
                <w:spacing w:val="-2"/>
              </w:rPr>
            </w:pPr>
            <w:r w:rsidRPr="00A029FA">
              <w:rPr>
                <w:rFonts w:ascii="Calibri" w:eastAsia="Calibri" w:hAnsi="Calibri" w:cs="Arial"/>
                <w:b/>
                <w:spacing w:val="-2"/>
              </w:rPr>
              <w:t>Droogtijd</w:t>
            </w:r>
          </w:p>
        </w:tc>
        <w:tc>
          <w:tcPr>
            <w:tcW w:w="6520" w:type="dxa"/>
          </w:tcPr>
          <w:p w:rsidR="00D0474F" w:rsidRPr="00040055" w:rsidRDefault="00D0474F" w:rsidP="00D0474F">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3</w:t>
            </w:r>
            <w:r w:rsidRPr="00040055">
              <w:rPr>
                <w:rFonts w:ascii="Calibri" w:eastAsia="Calibri" w:hAnsi="Calibri" w:cs="Arial"/>
                <w:spacing w:val="-2"/>
              </w:rPr>
              <w:t xml:space="preserve"> ur</w:t>
            </w:r>
            <w:r>
              <w:rPr>
                <w:rFonts w:ascii="Calibri" w:eastAsia="Calibri" w:hAnsi="Calibri" w:cs="Arial"/>
                <w:spacing w:val="-2"/>
              </w:rPr>
              <w:t>en</w:t>
            </w:r>
            <w:r w:rsidRPr="00040055">
              <w:rPr>
                <w:rFonts w:ascii="Calibri" w:eastAsia="Calibri" w:hAnsi="Calibri" w:cs="Arial"/>
                <w:spacing w:val="-2"/>
              </w:rPr>
              <w:t xml:space="preserve"> bij +2</w:t>
            </w:r>
            <w:r>
              <w:rPr>
                <w:rFonts w:ascii="Calibri" w:eastAsia="Calibri" w:hAnsi="Calibri" w:cs="Arial"/>
                <w:spacing w:val="-2"/>
              </w:rPr>
              <w:t xml:space="preserve">0 </w:t>
            </w:r>
            <w:r w:rsidRPr="00040055">
              <w:rPr>
                <w:rFonts w:ascii="Calibri" w:eastAsia="Calibri" w:hAnsi="Calibri" w:cs="Arial"/>
                <w:spacing w:val="-2"/>
              </w:rPr>
              <w:t>°C</w:t>
            </w:r>
          </w:p>
        </w:tc>
      </w:tr>
      <w:tr w:rsidR="00D0474F" w:rsidRPr="00040055" w:rsidTr="00553A52">
        <w:tc>
          <w:tcPr>
            <w:tcW w:w="1985" w:type="dxa"/>
          </w:tcPr>
          <w:p w:rsidR="00D0474F" w:rsidRPr="00A029FA" w:rsidRDefault="00D0474F" w:rsidP="00D0474F">
            <w:pPr>
              <w:tabs>
                <w:tab w:val="center" w:pos="4513"/>
              </w:tabs>
              <w:suppressAutoHyphens/>
              <w:spacing w:line="240" w:lineRule="atLeast"/>
              <w:rPr>
                <w:rFonts w:ascii="Calibri" w:eastAsia="Calibri" w:hAnsi="Calibri" w:cs="Arial"/>
                <w:b/>
                <w:spacing w:val="-2"/>
              </w:rPr>
            </w:pPr>
            <w:r w:rsidRPr="00A029FA">
              <w:rPr>
                <w:rFonts w:ascii="Calibri" w:eastAsia="Calibri" w:hAnsi="Calibri" w:cs="Arial"/>
                <w:b/>
                <w:spacing w:val="-2"/>
              </w:rPr>
              <w:t>Houdbaarheid</w:t>
            </w:r>
          </w:p>
        </w:tc>
        <w:tc>
          <w:tcPr>
            <w:tcW w:w="6520" w:type="dxa"/>
          </w:tcPr>
          <w:p w:rsidR="00D0474F" w:rsidRPr="00040055" w:rsidRDefault="00D0474F" w:rsidP="00D0474F">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niet v</w:t>
            </w:r>
            <w:r w:rsidRPr="00040055">
              <w:rPr>
                <w:rFonts w:ascii="Calibri" w:eastAsia="Calibri" w:hAnsi="Calibri" w:cs="Arial"/>
                <w:spacing w:val="-2"/>
              </w:rPr>
              <w:t>orstbestendig</w:t>
            </w:r>
          </w:p>
        </w:tc>
      </w:tr>
      <w:tr w:rsidR="00D0474F" w:rsidRPr="00040055" w:rsidTr="00553A52">
        <w:tc>
          <w:tcPr>
            <w:tcW w:w="1985" w:type="dxa"/>
          </w:tcPr>
          <w:p w:rsidR="00D0474F" w:rsidRPr="00A029FA" w:rsidRDefault="00D0474F" w:rsidP="00D0474F">
            <w:pPr>
              <w:tabs>
                <w:tab w:val="center" w:pos="4513"/>
              </w:tabs>
              <w:suppressAutoHyphens/>
              <w:spacing w:line="240" w:lineRule="atLeast"/>
              <w:rPr>
                <w:rFonts w:ascii="Calibri" w:eastAsia="Calibri" w:hAnsi="Calibri" w:cs="Arial"/>
                <w:b/>
                <w:spacing w:val="-2"/>
              </w:rPr>
            </w:pPr>
            <w:r w:rsidRPr="00A029FA">
              <w:rPr>
                <w:rFonts w:ascii="Calibri" w:eastAsia="Calibri" w:hAnsi="Calibri" w:cs="Arial"/>
                <w:b/>
                <w:spacing w:val="-2"/>
              </w:rPr>
              <w:t>Soortelijk gewicht</w:t>
            </w:r>
          </w:p>
        </w:tc>
        <w:tc>
          <w:tcPr>
            <w:tcW w:w="6520" w:type="dxa"/>
          </w:tcPr>
          <w:p w:rsidR="00D0474F" w:rsidRPr="00040055" w:rsidRDefault="00D0474F" w:rsidP="00D0474F">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1</w:t>
            </w:r>
          </w:p>
        </w:tc>
      </w:tr>
      <w:tr w:rsidR="00D0474F" w:rsidTr="00553A52">
        <w:tc>
          <w:tcPr>
            <w:tcW w:w="1985" w:type="dxa"/>
          </w:tcPr>
          <w:p w:rsidR="00D0474F" w:rsidRPr="00A029FA" w:rsidRDefault="00D0474F" w:rsidP="00D0474F">
            <w:pPr>
              <w:tabs>
                <w:tab w:val="center" w:pos="4513"/>
              </w:tabs>
              <w:suppressAutoHyphens/>
              <w:spacing w:line="240" w:lineRule="atLeast"/>
              <w:rPr>
                <w:rFonts w:ascii="Calibri" w:eastAsia="Calibri" w:hAnsi="Calibri" w:cs="Arial"/>
                <w:b/>
                <w:spacing w:val="-2"/>
              </w:rPr>
            </w:pPr>
            <w:r w:rsidRPr="00A029FA">
              <w:rPr>
                <w:rFonts w:ascii="Calibri" w:eastAsia="Calibri" w:hAnsi="Calibri" w:cs="Arial"/>
                <w:b/>
                <w:spacing w:val="-2"/>
              </w:rPr>
              <w:t xml:space="preserve">Viscositeit </w:t>
            </w:r>
          </w:p>
        </w:tc>
        <w:tc>
          <w:tcPr>
            <w:tcW w:w="6520" w:type="dxa"/>
          </w:tcPr>
          <w:p w:rsidR="00D0474F" w:rsidRDefault="00D0474F" w:rsidP="00D0474F">
            <w:pPr>
              <w:tabs>
                <w:tab w:val="center" w:pos="4513"/>
              </w:tabs>
              <w:suppressAutoHyphens/>
              <w:spacing w:line="240" w:lineRule="atLeast"/>
              <w:rPr>
                <w:rFonts w:ascii="Calibri" w:eastAsia="Calibri" w:hAnsi="Calibri" w:cs="Arial"/>
                <w:spacing w:val="-2"/>
              </w:rPr>
            </w:pPr>
            <w:r>
              <w:rPr>
                <w:lang w:val="en-US"/>
              </w:rPr>
              <w:t xml:space="preserve">&lt; 100 </w:t>
            </w:r>
            <w:proofErr w:type="spellStart"/>
            <w:r>
              <w:rPr>
                <w:lang w:val="en-US"/>
              </w:rPr>
              <w:t>mPa</w:t>
            </w:r>
            <w:r>
              <w:rPr>
                <w:rFonts w:cstheme="minorHAnsi"/>
                <w:lang w:val="en-US"/>
              </w:rPr>
              <w:t>∙</w:t>
            </w:r>
            <w:r>
              <w:rPr>
                <w:lang w:val="en-US"/>
              </w:rPr>
              <w:t>s</w:t>
            </w:r>
            <w:proofErr w:type="spellEnd"/>
          </w:p>
        </w:tc>
      </w:tr>
      <w:tr w:rsidR="00D0474F" w:rsidTr="00553A52">
        <w:tc>
          <w:tcPr>
            <w:tcW w:w="1985" w:type="dxa"/>
          </w:tcPr>
          <w:p w:rsidR="00D0474F" w:rsidRPr="00A029FA" w:rsidRDefault="00D0474F" w:rsidP="00D0474F">
            <w:pPr>
              <w:tabs>
                <w:tab w:val="center" w:pos="4513"/>
              </w:tabs>
              <w:suppressAutoHyphens/>
              <w:spacing w:line="240" w:lineRule="atLeast"/>
              <w:rPr>
                <w:rFonts w:ascii="Calibri" w:eastAsia="Calibri" w:hAnsi="Calibri" w:cs="Arial"/>
                <w:b/>
                <w:spacing w:val="-2"/>
              </w:rPr>
            </w:pPr>
            <w:r w:rsidRPr="00A029FA">
              <w:rPr>
                <w:rFonts w:ascii="Calibri" w:eastAsia="Calibri" w:hAnsi="Calibri" w:cs="Arial"/>
                <w:b/>
                <w:spacing w:val="-2"/>
              </w:rPr>
              <w:t>PH-waarde</w:t>
            </w:r>
          </w:p>
        </w:tc>
        <w:tc>
          <w:tcPr>
            <w:tcW w:w="6520" w:type="dxa"/>
          </w:tcPr>
          <w:p w:rsidR="00D0474F" w:rsidRDefault="00D0474F" w:rsidP="00D0474F">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11 - alkalisch</w:t>
            </w:r>
          </w:p>
        </w:tc>
      </w:tr>
      <w:tr w:rsidR="00D0474F" w:rsidTr="00553A52">
        <w:tc>
          <w:tcPr>
            <w:tcW w:w="1985" w:type="dxa"/>
          </w:tcPr>
          <w:p w:rsidR="00D0474F" w:rsidRPr="00A029FA" w:rsidRDefault="00D0474F" w:rsidP="00D0474F">
            <w:pPr>
              <w:tabs>
                <w:tab w:val="center" w:pos="4513"/>
              </w:tabs>
              <w:suppressAutoHyphens/>
              <w:spacing w:line="240" w:lineRule="atLeast"/>
              <w:rPr>
                <w:rFonts w:ascii="Calibri" w:eastAsia="Calibri" w:hAnsi="Calibri" w:cs="Arial"/>
                <w:b/>
                <w:spacing w:val="-2"/>
              </w:rPr>
            </w:pPr>
            <w:r w:rsidRPr="00A029FA">
              <w:rPr>
                <w:rFonts w:ascii="Calibri" w:eastAsia="Calibri" w:hAnsi="Calibri" w:cs="Arial"/>
                <w:b/>
                <w:spacing w:val="-2"/>
              </w:rPr>
              <w:t xml:space="preserve">Werking </w:t>
            </w:r>
          </w:p>
        </w:tc>
        <w:tc>
          <w:tcPr>
            <w:tcW w:w="6520" w:type="dxa"/>
          </w:tcPr>
          <w:p w:rsidR="00D0474F" w:rsidRDefault="00D0474F" w:rsidP="00D0474F">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reactie &amp; binding met vrij calcium</w:t>
            </w:r>
          </w:p>
        </w:tc>
      </w:tr>
    </w:tbl>
    <w:p w:rsidR="006F787E" w:rsidRDefault="006F787E" w:rsidP="00B83F70">
      <w:pPr>
        <w:spacing w:after="0"/>
        <w:ind w:left="1066"/>
      </w:pPr>
    </w:p>
    <w:p w:rsidR="00A53302" w:rsidRDefault="006F787E" w:rsidP="0013564E">
      <w:pPr>
        <w:spacing w:after="0"/>
        <w:ind w:left="1134"/>
      </w:pPr>
      <w:r>
        <w:t xml:space="preserve">De nabehandeling – HARDTOP Finish </w:t>
      </w:r>
      <w:r w:rsidR="00D0474F">
        <w:t>–</w:t>
      </w:r>
      <w:r>
        <w:t xml:space="preserve"> </w:t>
      </w:r>
      <w:r w:rsidR="00A53302">
        <w:t xml:space="preserve">op basis van </w:t>
      </w:r>
      <w:proofErr w:type="spellStart"/>
      <w:r w:rsidR="00A53302">
        <w:t>nanosilicaten</w:t>
      </w:r>
      <w:proofErr w:type="spellEnd"/>
      <w:r w:rsidR="00A53302">
        <w:t xml:space="preserve"> wordt aangebracht na 7 à 10 dagen</w:t>
      </w:r>
      <w:r w:rsidR="0013564E">
        <w:t>;</w:t>
      </w:r>
      <w:r w:rsidR="00A53302">
        <w:t xml:space="preserve"> slechts wanneer het vloeroppervlak een absorberend vermogen heeft. </w:t>
      </w:r>
      <w:r w:rsidR="0013564E">
        <w:br/>
      </w:r>
      <w:r w:rsidR="00A53302">
        <w:t>De technische kenmerken ervan zijn als volgt:</w:t>
      </w:r>
      <w:r w:rsidR="00B83F70">
        <w:br/>
      </w:r>
    </w:p>
    <w:tbl>
      <w:tblPr>
        <w:tblStyle w:val="Tabelraster"/>
        <w:tblW w:w="8505" w:type="dxa"/>
        <w:tblInd w:w="1242" w:type="dxa"/>
        <w:tblLook w:val="01E0" w:firstRow="1" w:lastRow="1" w:firstColumn="1" w:lastColumn="1" w:noHBand="0" w:noVBand="0"/>
      </w:tblPr>
      <w:tblGrid>
        <w:gridCol w:w="1985"/>
        <w:gridCol w:w="6520"/>
      </w:tblGrid>
      <w:tr w:rsidR="006F787E" w:rsidRPr="006718A4" w:rsidTr="00B83F70">
        <w:trPr>
          <w:trHeight w:val="270"/>
        </w:trPr>
        <w:tc>
          <w:tcPr>
            <w:tcW w:w="1985"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Pr>
                <w:rFonts w:cs="Arial"/>
                <w:spacing w:val="-2"/>
              </w:rPr>
              <w:t>Samenstelling</w:t>
            </w:r>
          </w:p>
        </w:tc>
        <w:tc>
          <w:tcPr>
            <w:tcW w:w="6520"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Pr>
                <w:rFonts w:cs="Arial"/>
                <w:spacing w:val="-2"/>
              </w:rPr>
              <w:t xml:space="preserve">Transparant, waterachtige </w:t>
            </w:r>
            <w:proofErr w:type="spellStart"/>
            <w:r>
              <w:rPr>
                <w:rFonts w:cs="Arial"/>
                <w:spacing w:val="-2"/>
              </w:rPr>
              <w:t>curing</w:t>
            </w:r>
            <w:proofErr w:type="spellEnd"/>
            <w:r>
              <w:rPr>
                <w:rFonts w:cs="Arial"/>
                <w:spacing w:val="-2"/>
              </w:rPr>
              <w:t xml:space="preserve">-compound op basis van </w:t>
            </w:r>
            <w:proofErr w:type="spellStart"/>
            <w:r>
              <w:rPr>
                <w:rFonts w:cs="Arial"/>
                <w:spacing w:val="-2"/>
              </w:rPr>
              <w:t>nano</w:t>
            </w:r>
            <w:proofErr w:type="spellEnd"/>
            <w:r>
              <w:rPr>
                <w:rFonts w:cs="Arial"/>
                <w:spacing w:val="-2"/>
              </w:rPr>
              <w:t>-silicaten</w:t>
            </w:r>
            <w:r w:rsidRPr="00040055">
              <w:rPr>
                <w:rFonts w:ascii="Calibri" w:eastAsia="Calibri" w:hAnsi="Calibri" w:cs="Arial"/>
                <w:spacing w:val="-2"/>
              </w:rPr>
              <w:t xml:space="preserve"> </w:t>
            </w:r>
          </w:p>
        </w:tc>
      </w:tr>
      <w:tr w:rsidR="006F787E" w:rsidRPr="006718A4" w:rsidTr="00B83F70">
        <w:trPr>
          <w:trHeight w:val="270"/>
        </w:trPr>
        <w:tc>
          <w:tcPr>
            <w:tcW w:w="1985" w:type="dxa"/>
          </w:tcPr>
          <w:p w:rsidR="006F787E" w:rsidRPr="00040055" w:rsidRDefault="006F787E" w:rsidP="005C1327">
            <w:pPr>
              <w:tabs>
                <w:tab w:val="center" w:pos="4513"/>
              </w:tabs>
              <w:suppressAutoHyphens/>
              <w:spacing w:line="240" w:lineRule="atLeast"/>
              <w:rPr>
                <w:rFonts w:cs="Arial"/>
                <w:spacing w:val="-2"/>
              </w:rPr>
            </w:pPr>
            <w:r w:rsidRPr="00040055">
              <w:rPr>
                <w:rFonts w:cs="Arial"/>
                <w:spacing w:val="-2"/>
              </w:rPr>
              <w:t>Verbruik</w:t>
            </w:r>
          </w:p>
        </w:tc>
        <w:tc>
          <w:tcPr>
            <w:tcW w:w="6520" w:type="dxa"/>
          </w:tcPr>
          <w:p w:rsidR="006F787E" w:rsidRPr="00040055" w:rsidRDefault="006F787E" w:rsidP="006F787E">
            <w:pPr>
              <w:tabs>
                <w:tab w:val="center" w:pos="4513"/>
              </w:tabs>
              <w:suppressAutoHyphens/>
              <w:spacing w:line="240" w:lineRule="atLeast"/>
              <w:rPr>
                <w:rFonts w:cs="Arial"/>
                <w:spacing w:val="-2"/>
              </w:rPr>
            </w:pPr>
            <w:r w:rsidRPr="00040055">
              <w:rPr>
                <w:rFonts w:cs="Arial"/>
                <w:spacing w:val="-2"/>
              </w:rPr>
              <w:t xml:space="preserve">Ca. </w:t>
            </w:r>
            <w:r>
              <w:rPr>
                <w:rFonts w:cs="Arial"/>
                <w:spacing w:val="-2"/>
              </w:rPr>
              <w:t>5 à 6.50</w:t>
            </w:r>
            <w:r w:rsidRPr="00040055">
              <w:rPr>
                <w:rFonts w:cs="Arial"/>
                <w:spacing w:val="-2"/>
              </w:rPr>
              <w:t xml:space="preserve"> m²/liter (1</w:t>
            </w:r>
            <w:r>
              <w:rPr>
                <w:rFonts w:cs="Arial"/>
                <w:spacing w:val="-2"/>
              </w:rPr>
              <w:t>5</w:t>
            </w:r>
            <w:r w:rsidRPr="00040055">
              <w:rPr>
                <w:rFonts w:cs="Arial"/>
                <w:spacing w:val="-2"/>
              </w:rPr>
              <w:t xml:space="preserve">0 </w:t>
            </w:r>
            <w:r>
              <w:rPr>
                <w:rFonts w:cs="Arial"/>
                <w:spacing w:val="-2"/>
              </w:rPr>
              <w:t xml:space="preserve">à 200 </w:t>
            </w:r>
            <w:r w:rsidRPr="00040055">
              <w:rPr>
                <w:rFonts w:cs="Arial"/>
                <w:spacing w:val="-2"/>
              </w:rPr>
              <w:t>gr/m²)</w:t>
            </w:r>
          </w:p>
        </w:tc>
      </w:tr>
      <w:tr w:rsidR="006F787E" w:rsidRPr="006718A4" w:rsidTr="00B83F70">
        <w:trPr>
          <w:trHeight w:val="270"/>
        </w:trPr>
        <w:tc>
          <w:tcPr>
            <w:tcW w:w="1985"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sidRPr="00040055">
              <w:rPr>
                <w:rFonts w:ascii="Calibri" w:eastAsia="Calibri" w:hAnsi="Calibri" w:cs="Arial"/>
                <w:spacing w:val="-2"/>
              </w:rPr>
              <w:t>Droogtijd</w:t>
            </w:r>
          </w:p>
        </w:tc>
        <w:tc>
          <w:tcPr>
            <w:tcW w:w="6520"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3</w:t>
            </w:r>
            <w:r w:rsidRPr="00040055">
              <w:rPr>
                <w:rFonts w:ascii="Calibri" w:eastAsia="Calibri" w:hAnsi="Calibri" w:cs="Arial"/>
                <w:spacing w:val="-2"/>
              </w:rPr>
              <w:t xml:space="preserve"> ur</w:t>
            </w:r>
            <w:r>
              <w:rPr>
                <w:rFonts w:ascii="Calibri" w:eastAsia="Calibri" w:hAnsi="Calibri" w:cs="Arial"/>
                <w:spacing w:val="-2"/>
              </w:rPr>
              <w:t>en</w:t>
            </w:r>
            <w:r w:rsidRPr="00040055">
              <w:rPr>
                <w:rFonts w:ascii="Calibri" w:eastAsia="Calibri" w:hAnsi="Calibri" w:cs="Arial"/>
                <w:spacing w:val="-2"/>
              </w:rPr>
              <w:t xml:space="preserve"> bij + 2</w:t>
            </w:r>
            <w:r>
              <w:rPr>
                <w:rFonts w:ascii="Calibri" w:eastAsia="Calibri" w:hAnsi="Calibri" w:cs="Arial"/>
                <w:spacing w:val="-2"/>
              </w:rPr>
              <w:t>0</w:t>
            </w:r>
            <w:r w:rsidRPr="00040055">
              <w:rPr>
                <w:rFonts w:ascii="Calibri" w:eastAsia="Calibri" w:hAnsi="Calibri" w:cs="Arial"/>
                <w:spacing w:val="-2"/>
              </w:rPr>
              <w:t>°C</w:t>
            </w:r>
          </w:p>
        </w:tc>
      </w:tr>
      <w:tr w:rsidR="006F787E" w:rsidRPr="006718A4" w:rsidTr="00B83F70">
        <w:trPr>
          <w:trHeight w:val="254"/>
        </w:trPr>
        <w:tc>
          <w:tcPr>
            <w:tcW w:w="1985"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sidRPr="00040055">
              <w:rPr>
                <w:rFonts w:ascii="Calibri" w:eastAsia="Calibri" w:hAnsi="Calibri" w:cs="Arial"/>
                <w:spacing w:val="-2"/>
              </w:rPr>
              <w:t>Houdbaarheid</w:t>
            </w:r>
          </w:p>
        </w:tc>
        <w:tc>
          <w:tcPr>
            <w:tcW w:w="6520"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Niet v</w:t>
            </w:r>
            <w:r w:rsidRPr="00040055">
              <w:rPr>
                <w:rFonts w:ascii="Calibri" w:eastAsia="Calibri" w:hAnsi="Calibri" w:cs="Arial"/>
                <w:spacing w:val="-2"/>
              </w:rPr>
              <w:t>orstbestendig</w:t>
            </w:r>
          </w:p>
        </w:tc>
      </w:tr>
      <w:tr w:rsidR="006F787E" w:rsidRPr="006718A4" w:rsidTr="00B83F70">
        <w:trPr>
          <w:trHeight w:val="285"/>
        </w:trPr>
        <w:tc>
          <w:tcPr>
            <w:tcW w:w="1985"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sidRPr="00040055">
              <w:rPr>
                <w:rFonts w:ascii="Calibri" w:eastAsia="Calibri" w:hAnsi="Calibri" w:cs="Arial"/>
                <w:spacing w:val="-2"/>
              </w:rPr>
              <w:t>Soortelijk gewicht</w:t>
            </w:r>
          </w:p>
        </w:tc>
        <w:tc>
          <w:tcPr>
            <w:tcW w:w="6520"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1</w:t>
            </w:r>
          </w:p>
        </w:tc>
      </w:tr>
      <w:tr w:rsidR="006F787E" w:rsidRPr="006718A4" w:rsidTr="00B83F70">
        <w:trPr>
          <w:trHeight w:val="285"/>
        </w:trPr>
        <w:tc>
          <w:tcPr>
            <w:tcW w:w="1985"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 xml:space="preserve">Viscositeit </w:t>
            </w:r>
          </w:p>
        </w:tc>
        <w:tc>
          <w:tcPr>
            <w:tcW w:w="6520" w:type="dxa"/>
          </w:tcPr>
          <w:p w:rsidR="006F787E" w:rsidRDefault="006F787E" w:rsidP="005C1327">
            <w:pPr>
              <w:tabs>
                <w:tab w:val="center" w:pos="4513"/>
              </w:tabs>
              <w:suppressAutoHyphens/>
              <w:spacing w:line="240" w:lineRule="atLeast"/>
              <w:rPr>
                <w:rFonts w:ascii="Calibri" w:eastAsia="Calibri" w:hAnsi="Calibri" w:cs="Arial"/>
                <w:spacing w:val="-2"/>
              </w:rPr>
            </w:pPr>
            <w:r>
              <w:rPr>
                <w:lang w:val="en-US"/>
              </w:rPr>
              <w:t xml:space="preserve">&lt; 100 </w:t>
            </w:r>
            <w:proofErr w:type="spellStart"/>
            <w:r>
              <w:rPr>
                <w:lang w:val="en-US"/>
              </w:rPr>
              <w:t>mPa</w:t>
            </w:r>
            <w:r>
              <w:rPr>
                <w:rFonts w:cstheme="minorHAnsi"/>
                <w:lang w:val="en-US"/>
              </w:rPr>
              <w:t>∙</w:t>
            </w:r>
            <w:r>
              <w:rPr>
                <w:lang w:val="en-US"/>
              </w:rPr>
              <w:t>s</w:t>
            </w:r>
            <w:proofErr w:type="spellEnd"/>
          </w:p>
        </w:tc>
      </w:tr>
      <w:tr w:rsidR="006F787E" w:rsidRPr="006718A4" w:rsidTr="00B83F70">
        <w:trPr>
          <w:trHeight w:val="285"/>
        </w:trPr>
        <w:tc>
          <w:tcPr>
            <w:tcW w:w="1985"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PH-waarde</w:t>
            </w:r>
          </w:p>
        </w:tc>
        <w:tc>
          <w:tcPr>
            <w:tcW w:w="6520" w:type="dxa"/>
          </w:tcPr>
          <w:p w:rsidR="006F787E" w:rsidRDefault="006F787E"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11 - alkalisch</w:t>
            </w:r>
          </w:p>
        </w:tc>
      </w:tr>
      <w:tr w:rsidR="006F787E" w:rsidRPr="006718A4" w:rsidTr="00B83F70">
        <w:trPr>
          <w:trHeight w:val="285"/>
        </w:trPr>
        <w:tc>
          <w:tcPr>
            <w:tcW w:w="1985" w:type="dxa"/>
          </w:tcPr>
          <w:p w:rsidR="006F787E" w:rsidRPr="00040055" w:rsidRDefault="006F787E"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 xml:space="preserve">Werking </w:t>
            </w:r>
          </w:p>
        </w:tc>
        <w:tc>
          <w:tcPr>
            <w:tcW w:w="6520" w:type="dxa"/>
          </w:tcPr>
          <w:p w:rsidR="006F787E" w:rsidRDefault="006F787E" w:rsidP="005C1327">
            <w:pPr>
              <w:tabs>
                <w:tab w:val="center" w:pos="4513"/>
              </w:tabs>
              <w:suppressAutoHyphens/>
              <w:spacing w:line="240" w:lineRule="atLeast"/>
              <w:rPr>
                <w:rFonts w:ascii="Calibri" w:eastAsia="Calibri" w:hAnsi="Calibri" w:cs="Arial"/>
                <w:spacing w:val="-2"/>
              </w:rPr>
            </w:pPr>
            <w:r>
              <w:rPr>
                <w:rFonts w:ascii="Calibri" w:eastAsia="Calibri" w:hAnsi="Calibri" w:cs="Arial"/>
                <w:spacing w:val="-2"/>
              </w:rPr>
              <w:t>Reactie &amp; binding met vrij calcium</w:t>
            </w:r>
          </w:p>
        </w:tc>
      </w:tr>
    </w:tbl>
    <w:p w:rsidR="006F787E" w:rsidRDefault="006F787E" w:rsidP="00B83F70">
      <w:pPr>
        <w:spacing w:after="0"/>
        <w:ind w:left="1134"/>
      </w:pPr>
    </w:p>
    <w:p w:rsidR="00B15C4A" w:rsidRDefault="00B15C4A" w:rsidP="00B15C4A">
      <w:pPr>
        <w:pStyle w:val="Lijstalinea"/>
        <w:numPr>
          <w:ilvl w:val="0"/>
          <w:numId w:val="5"/>
        </w:numPr>
      </w:pPr>
      <w:r>
        <w:t xml:space="preserve">Aanbrengen van </w:t>
      </w:r>
      <w:proofErr w:type="spellStart"/>
      <w:r>
        <w:t>zaagsnedes</w:t>
      </w:r>
      <w:proofErr w:type="spellEnd"/>
      <w:r>
        <w:t xml:space="preserve"> :</w:t>
      </w:r>
    </w:p>
    <w:p w:rsidR="00B15C4A" w:rsidRDefault="00B15C4A" w:rsidP="00B15C4A">
      <w:pPr>
        <w:pStyle w:val="Lijstalinea"/>
        <w:ind w:left="1068"/>
      </w:pPr>
    </w:p>
    <w:p w:rsidR="00B15C4A" w:rsidRDefault="00B15C4A" w:rsidP="00B15C4A">
      <w:pPr>
        <w:pStyle w:val="Lijstalinea"/>
        <w:ind w:left="1068"/>
      </w:pPr>
      <w:r w:rsidRPr="00B15C4A">
        <w:t xml:space="preserve">Zie desbetreffende regels van TV 204 – </w:t>
      </w:r>
      <w:proofErr w:type="spellStart"/>
      <w:r w:rsidRPr="00B15C4A">
        <w:t>blz</w:t>
      </w:r>
      <w:proofErr w:type="spellEnd"/>
      <w:r w:rsidRPr="00B15C4A">
        <w:t xml:space="preserve"> 46 – 47. Belangrijk is dat </w:t>
      </w:r>
      <w:r w:rsidR="00827CBC">
        <w:t xml:space="preserve">eventuele nieuwe </w:t>
      </w:r>
      <w:r w:rsidRPr="00B15C4A">
        <w:t xml:space="preserve">zaagsneden worden voldoende diep aangebracht worden (minimaal 1/4 of zelfs 1/3 van de vloerdikte), en zo vlug mogelijk na afwerking van de vloer. De voegen dienen rechtlijnig en verzorgd uitgevoerd te worden, en voldoende aandacht zal besteed worden aan het tijdstip van inzagen : de randen van de </w:t>
      </w:r>
      <w:proofErr w:type="spellStart"/>
      <w:r w:rsidRPr="00B15C4A">
        <w:t>zaagsnedes</w:t>
      </w:r>
      <w:proofErr w:type="spellEnd"/>
      <w:r w:rsidRPr="00B15C4A">
        <w:t xml:space="preserve"> mogen niet afbrokkelen door te vroeg in te zagen.</w:t>
      </w:r>
    </w:p>
    <w:p w:rsidR="00827CBC" w:rsidRDefault="00827CBC" w:rsidP="00B15C4A">
      <w:pPr>
        <w:pStyle w:val="Lijstalinea"/>
        <w:ind w:left="1068"/>
      </w:pPr>
      <w:r>
        <w:t xml:space="preserve">Alle in de draagvloer aanwezige voegen / </w:t>
      </w:r>
      <w:proofErr w:type="spellStart"/>
      <w:r>
        <w:t>zaagsnedes</w:t>
      </w:r>
      <w:proofErr w:type="spellEnd"/>
      <w:r>
        <w:t xml:space="preserve"> / dilatatievoegen moeten herhaald worden in de dekvloer.</w:t>
      </w:r>
    </w:p>
    <w:p w:rsidR="00B15C4A" w:rsidRDefault="00B15C4A" w:rsidP="00B15C4A">
      <w:pPr>
        <w:pStyle w:val="Lijstalinea"/>
        <w:ind w:left="1068"/>
      </w:pPr>
    </w:p>
    <w:p w:rsidR="00B15C4A" w:rsidRPr="00B15C4A" w:rsidRDefault="00B15C4A" w:rsidP="00B15C4A">
      <w:pPr>
        <w:pStyle w:val="Lijstalinea"/>
        <w:numPr>
          <w:ilvl w:val="0"/>
          <w:numId w:val="5"/>
        </w:numPr>
      </w:pPr>
      <w:r>
        <w:t xml:space="preserve">Opvullen van </w:t>
      </w:r>
      <w:proofErr w:type="spellStart"/>
      <w:r>
        <w:t>zaagsnedes</w:t>
      </w:r>
      <w:proofErr w:type="spellEnd"/>
      <w:r>
        <w:t xml:space="preserve"> / werkvoegen / dilatatievoegen :</w:t>
      </w:r>
    </w:p>
    <w:p w:rsidR="00B15C4A" w:rsidRDefault="00B15C4A" w:rsidP="00B15C4A">
      <w:pPr>
        <w:pStyle w:val="Lijstalinea"/>
        <w:ind w:left="1068"/>
        <w:outlineLvl w:val="0"/>
      </w:pPr>
    </w:p>
    <w:p w:rsidR="00B15C4A" w:rsidRPr="00B15C4A" w:rsidRDefault="00B15C4A" w:rsidP="00B15C4A">
      <w:pPr>
        <w:pStyle w:val="Lijstalinea"/>
        <w:ind w:left="1068"/>
        <w:outlineLvl w:val="0"/>
      </w:pPr>
      <w:r w:rsidRPr="00B15C4A">
        <w:t xml:space="preserve">Het verdient aanbeveling de zaagsneden, na </w:t>
      </w:r>
      <w:r>
        <w:t xml:space="preserve">voldoende </w:t>
      </w:r>
      <w:r w:rsidRPr="00B15C4A">
        <w:t>droging, op te vullen met een elastische PU</w:t>
      </w:r>
    </w:p>
    <w:p w:rsidR="007845F1" w:rsidRDefault="00B15C4A" w:rsidP="00827CBC">
      <w:pPr>
        <w:pStyle w:val="Lijstalinea"/>
        <w:ind w:left="1068"/>
      </w:pPr>
      <w:r w:rsidRPr="00B15C4A">
        <w:t xml:space="preserve">of polysulfide voegenmassa, zeker indien vloeistofdichtheid </w:t>
      </w:r>
      <w:r>
        <w:t xml:space="preserve">of bestendigheid tegen </w:t>
      </w:r>
      <w:proofErr w:type="spellStart"/>
      <w:r>
        <w:t>alerhande</w:t>
      </w:r>
      <w:proofErr w:type="spellEnd"/>
      <w:r>
        <w:t xml:space="preserve"> chemicaliën </w:t>
      </w:r>
      <w:r w:rsidRPr="00B15C4A">
        <w:t>een vereiste is.</w:t>
      </w:r>
      <w:r>
        <w:t xml:space="preserve"> De kenmerken van deze voegvulling op basis van 2 componenten </w:t>
      </w:r>
      <w:r w:rsidR="007845F1">
        <w:t>– genaamd EUROLASTIC - zijn</w:t>
      </w:r>
      <w:r>
        <w:t xml:space="preserve"> als volgt :</w:t>
      </w:r>
      <w:r w:rsidRPr="00B15C4A">
        <w:t xml:space="preserve"> </w:t>
      </w:r>
    </w:p>
    <w:p w:rsidR="001F3F67" w:rsidRDefault="001F3F67" w:rsidP="00827CBC">
      <w:pPr>
        <w:pStyle w:val="Lijstalinea"/>
        <w:ind w:left="1068"/>
      </w:pPr>
    </w:p>
    <w:p w:rsidR="001F3F67" w:rsidRPr="00B15C4A" w:rsidRDefault="001F3F67" w:rsidP="00827CBC">
      <w:pPr>
        <w:pStyle w:val="Lijstalinea"/>
        <w:ind w:left="1068"/>
      </w:pPr>
    </w:p>
    <w:tbl>
      <w:tblPr>
        <w:tblW w:w="8215" w:type="dxa"/>
        <w:tblInd w:w="2247" w:type="dxa"/>
        <w:tblLayout w:type="fixed"/>
        <w:tblCellMar>
          <w:left w:w="120" w:type="dxa"/>
          <w:right w:w="120" w:type="dxa"/>
        </w:tblCellMar>
        <w:tblLook w:val="0000" w:firstRow="0" w:lastRow="0" w:firstColumn="0" w:lastColumn="0" w:noHBand="0" w:noVBand="0"/>
      </w:tblPr>
      <w:tblGrid>
        <w:gridCol w:w="3969"/>
        <w:gridCol w:w="4246"/>
      </w:tblGrid>
      <w:tr w:rsidR="00040055" w:rsidRPr="003F7377" w:rsidTr="007845F1">
        <w:trPr>
          <w:trHeight w:val="398"/>
        </w:trPr>
        <w:tc>
          <w:tcPr>
            <w:tcW w:w="3969" w:type="dxa"/>
            <w:tcBorders>
              <w:top w:val="doub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Grondstof</w:t>
            </w:r>
          </w:p>
        </w:tc>
        <w:tc>
          <w:tcPr>
            <w:tcW w:w="4246" w:type="dxa"/>
            <w:tcBorders>
              <w:top w:val="doub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2 K - Polysulfide</w:t>
            </w:r>
          </w:p>
        </w:tc>
      </w:tr>
      <w:tr w:rsidR="00040055" w:rsidRPr="00003E13" w:rsidTr="007845F1">
        <w:trPr>
          <w:trHeight w:val="398"/>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Kleur</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grijs en zwart volgens KIWA-norm</w:t>
            </w:r>
          </w:p>
        </w:tc>
      </w:tr>
      <w:tr w:rsidR="00040055" w:rsidRPr="00003E13" w:rsidTr="007845F1">
        <w:trPr>
          <w:trHeight w:val="398"/>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Consistentie</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pasta</w:t>
            </w:r>
          </w:p>
        </w:tc>
      </w:tr>
      <w:tr w:rsidR="00040055" w:rsidRPr="00003E13" w:rsidTr="007845F1">
        <w:trPr>
          <w:trHeight w:val="383"/>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Soortelijk gewicht</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1,50 g/cm³</w:t>
            </w:r>
          </w:p>
        </w:tc>
      </w:tr>
      <w:tr w:rsidR="00040055" w:rsidRPr="00003E13" w:rsidTr="007845F1">
        <w:trPr>
          <w:trHeight w:val="398"/>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Mengverhouding</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100 : 10 volgens gewichtsdelen</w:t>
            </w:r>
          </w:p>
        </w:tc>
      </w:tr>
      <w:tr w:rsidR="00040055" w:rsidRPr="00003E13" w:rsidTr="007845F1">
        <w:trPr>
          <w:trHeight w:val="413"/>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Verwerkingstijd</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u w:val="single"/>
              </w:rPr>
              <w:t>+</w:t>
            </w:r>
            <w:r w:rsidRPr="00040055">
              <w:rPr>
                <w:rFonts w:ascii="Calibri" w:eastAsia="Calibri" w:hAnsi="Calibri" w:cs="Arial"/>
                <w:spacing w:val="-2"/>
              </w:rPr>
              <w:t xml:space="preserve"> 2,5 uur bij +20</w:t>
            </w:r>
            <w:r w:rsidRPr="00040055">
              <w:rPr>
                <w:rFonts w:ascii="Calibri" w:eastAsia="Calibri" w:hAnsi="Calibri" w:cs="Arial"/>
                <w:spacing w:val="-2"/>
              </w:rPr>
              <w:sym w:font="Symbol" w:char="F0B0"/>
            </w:r>
            <w:r w:rsidRPr="00040055">
              <w:rPr>
                <w:rFonts w:ascii="Calibri" w:eastAsia="Calibri" w:hAnsi="Calibri" w:cs="Arial"/>
                <w:spacing w:val="-2"/>
              </w:rPr>
              <w:t>C</w:t>
            </w:r>
          </w:p>
        </w:tc>
      </w:tr>
      <w:tr w:rsidR="00040055" w:rsidRPr="00003E13" w:rsidTr="007845F1">
        <w:trPr>
          <w:trHeight w:val="398"/>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Verwerkingstemperatuur</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Min.  +5</w:t>
            </w:r>
            <w:r w:rsidRPr="00040055">
              <w:rPr>
                <w:rFonts w:ascii="Calibri" w:eastAsia="Calibri" w:hAnsi="Calibri" w:cs="Arial"/>
                <w:spacing w:val="-2"/>
              </w:rPr>
              <w:sym w:font="Symbol" w:char="F0B0"/>
            </w:r>
            <w:r w:rsidRPr="00040055">
              <w:rPr>
                <w:rFonts w:ascii="Calibri" w:eastAsia="Calibri" w:hAnsi="Calibri" w:cs="Arial"/>
                <w:spacing w:val="-2"/>
              </w:rPr>
              <w:t>C / Max.+40</w:t>
            </w:r>
            <w:r w:rsidRPr="00040055">
              <w:rPr>
                <w:rFonts w:ascii="Calibri" w:eastAsia="Calibri" w:hAnsi="Calibri" w:cs="Arial"/>
                <w:spacing w:val="-2"/>
              </w:rPr>
              <w:sym w:font="Symbol" w:char="F0B0"/>
            </w:r>
            <w:r w:rsidRPr="00040055">
              <w:rPr>
                <w:rFonts w:ascii="Calibri" w:eastAsia="Calibri" w:hAnsi="Calibri" w:cs="Arial"/>
                <w:spacing w:val="-2"/>
              </w:rPr>
              <w:t>C</w:t>
            </w:r>
          </w:p>
        </w:tc>
      </w:tr>
      <w:tr w:rsidR="00040055" w:rsidRPr="00003E13" w:rsidTr="007845F1">
        <w:trPr>
          <w:trHeight w:val="766"/>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Temperatuursbestendigheid</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vochtig : +55</w:t>
            </w:r>
            <w:r w:rsidRPr="00040055">
              <w:rPr>
                <w:rFonts w:ascii="Calibri" w:eastAsia="Calibri" w:hAnsi="Calibri" w:cs="Arial"/>
                <w:spacing w:val="-2"/>
              </w:rPr>
              <w:sym w:font="Symbol" w:char="F0B0"/>
            </w:r>
            <w:r w:rsidRPr="00040055">
              <w:rPr>
                <w:rFonts w:ascii="Calibri" w:eastAsia="Calibri" w:hAnsi="Calibri" w:cs="Arial"/>
                <w:spacing w:val="-2"/>
              </w:rPr>
              <w:t xml:space="preserve">C  </w:t>
            </w:r>
          </w:p>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droog : -50</w:t>
            </w:r>
            <w:r w:rsidRPr="00040055">
              <w:rPr>
                <w:rFonts w:ascii="Calibri" w:eastAsia="Calibri" w:hAnsi="Calibri" w:cs="Arial"/>
                <w:spacing w:val="-2"/>
              </w:rPr>
              <w:sym w:font="Symbol" w:char="F0B0"/>
            </w:r>
            <w:r w:rsidRPr="00040055">
              <w:rPr>
                <w:rFonts w:ascii="Calibri" w:eastAsia="Calibri" w:hAnsi="Calibri" w:cs="Arial"/>
                <w:spacing w:val="-2"/>
              </w:rPr>
              <w:t>C - +100</w:t>
            </w:r>
            <w:r w:rsidRPr="00040055">
              <w:rPr>
                <w:rFonts w:ascii="Calibri" w:eastAsia="Calibri" w:hAnsi="Calibri" w:cs="Arial"/>
                <w:spacing w:val="-2"/>
              </w:rPr>
              <w:sym w:font="Symbol" w:char="F0B0"/>
            </w:r>
            <w:r w:rsidRPr="00040055">
              <w:rPr>
                <w:rFonts w:ascii="Calibri" w:eastAsia="Calibri" w:hAnsi="Calibri" w:cs="Arial"/>
                <w:spacing w:val="-2"/>
              </w:rPr>
              <w:t>C</w:t>
            </w:r>
          </w:p>
        </w:tc>
      </w:tr>
      <w:tr w:rsidR="00040055" w:rsidRPr="00003E13" w:rsidTr="007845F1">
        <w:trPr>
          <w:trHeight w:val="766"/>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Verhardingstijd</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Bij +20</w:t>
            </w:r>
            <w:r w:rsidRPr="00040055">
              <w:rPr>
                <w:rFonts w:ascii="Calibri" w:eastAsia="Calibri" w:hAnsi="Calibri" w:cs="Arial"/>
                <w:spacing w:val="-2"/>
              </w:rPr>
              <w:sym w:font="Symbol" w:char="F0B0"/>
            </w:r>
            <w:r w:rsidRPr="00040055">
              <w:rPr>
                <w:rFonts w:ascii="Calibri" w:eastAsia="Calibri" w:hAnsi="Calibri" w:cs="Arial"/>
                <w:spacing w:val="-2"/>
              </w:rPr>
              <w:t xml:space="preserve">C - 24 uur  </w:t>
            </w:r>
          </w:p>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Bij +10</w:t>
            </w:r>
            <w:r w:rsidRPr="00040055">
              <w:rPr>
                <w:rFonts w:ascii="Calibri" w:eastAsia="Calibri" w:hAnsi="Calibri" w:cs="Arial"/>
                <w:spacing w:val="-2"/>
              </w:rPr>
              <w:sym w:font="Symbol" w:char="F0B0"/>
            </w:r>
            <w:r w:rsidRPr="00040055">
              <w:rPr>
                <w:rFonts w:ascii="Calibri" w:eastAsia="Calibri" w:hAnsi="Calibri" w:cs="Arial"/>
                <w:spacing w:val="-2"/>
              </w:rPr>
              <w:t xml:space="preserve">C - </w:t>
            </w:r>
            <w:r w:rsidRPr="00040055">
              <w:rPr>
                <w:rFonts w:ascii="Calibri" w:eastAsia="Calibri" w:hAnsi="Calibri" w:cs="Arial"/>
                <w:spacing w:val="-2"/>
                <w:u w:val="single"/>
              </w:rPr>
              <w:t>+</w:t>
            </w:r>
            <w:r w:rsidRPr="00040055">
              <w:rPr>
                <w:rFonts w:ascii="Calibri" w:eastAsia="Calibri" w:hAnsi="Calibri" w:cs="Arial"/>
                <w:spacing w:val="-2"/>
              </w:rPr>
              <w:t xml:space="preserve"> 4 x 24 uur</w:t>
            </w:r>
          </w:p>
        </w:tc>
      </w:tr>
      <w:tr w:rsidR="00040055" w:rsidRPr="00003E13" w:rsidTr="007845F1">
        <w:trPr>
          <w:trHeight w:val="383"/>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lang w:val="en-GB"/>
              </w:rPr>
            </w:pPr>
            <w:r w:rsidRPr="00040055">
              <w:rPr>
                <w:rFonts w:ascii="Calibri" w:eastAsia="Calibri" w:hAnsi="Calibri" w:cs="Arial"/>
                <w:spacing w:val="-2"/>
                <w:lang w:val="en-GB"/>
              </w:rPr>
              <w:t xml:space="preserve">Shore </w:t>
            </w:r>
            <w:proofErr w:type="spellStart"/>
            <w:r w:rsidRPr="00040055">
              <w:rPr>
                <w:rFonts w:ascii="Calibri" w:eastAsia="Calibri" w:hAnsi="Calibri" w:cs="Arial"/>
                <w:spacing w:val="-2"/>
                <w:lang w:val="en-GB"/>
              </w:rPr>
              <w:t>hardheid</w:t>
            </w:r>
            <w:proofErr w:type="spellEnd"/>
            <w:r w:rsidRPr="00040055">
              <w:rPr>
                <w:rFonts w:ascii="Calibri" w:eastAsia="Calibri" w:hAnsi="Calibri" w:cs="Arial"/>
                <w:spacing w:val="-2"/>
                <w:lang w:val="en-GB"/>
              </w:rPr>
              <w:t xml:space="preserve"> A</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ca.25</w:t>
            </w:r>
          </w:p>
        </w:tc>
      </w:tr>
      <w:tr w:rsidR="00040055" w:rsidRPr="00003E13" w:rsidTr="007845F1">
        <w:trPr>
          <w:trHeight w:val="648"/>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Trekspanning bij 100% uitzetting volgens KIWA-norm</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0,32 - 0,48 N/mm²</w:t>
            </w:r>
          </w:p>
        </w:tc>
      </w:tr>
      <w:tr w:rsidR="00040055" w:rsidRPr="00003E13" w:rsidTr="007845F1">
        <w:trPr>
          <w:trHeight w:val="383"/>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Herstelvermogen</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meer dan 90%</w:t>
            </w:r>
          </w:p>
        </w:tc>
      </w:tr>
      <w:tr w:rsidR="00040055" w:rsidRPr="00003E13" w:rsidTr="007845F1">
        <w:trPr>
          <w:trHeight w:val="398"/>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Toegelaten vervorming</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25%</w:t>
            </w:r>
          </w:p>
        </w:tc>
      </w:tr>
      <w:tr w:rsidR="00040055" w:rsidRPr="00003E13" w:rsidTr="007845F1">
        <w:trPr>
          <w:trHeight w:val="398"/>
        </w:trPr>
        <w:tc>
          <w:tcPr>
            <w:tcW w:w="3969" w:type="dxa"/>
            <w:tcBorders>
              <w:top w:val="single" w:sz="7" w:space="0" w:color="auto"/>
              <w:left w:val="double" w:sz="7" w:space="0" w:color="auto"/>
              <w:bottom w:val="nil"/>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Reinigingsmiddel</w:t>
            </w:r>
          </w:p>
        </w:tc>
        <w:tc>
          <w:tcPr>
            <w:tcW w:w="4246" w:type="dxa"/>
            <w:tcBorders>
              <w:top w:val="single" w:sz="7" w:space="0" w:color="auto"/>
              <w:left w:val="single" w:sz="7" w:space="0" w:color="auto"/>
              <w:bottom w:val="nil"/>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Type G</w:t>
            </w:r>
          </w:p>
        </w:tc>
      </w:tr>
      <w:tr w:rsidR="00040055" w:rsidRPr="00003E13" w:rsidTr="007845F1">
        <w:trPr>
          <w:trHeight w:val="722"/>
        </w:trPr>
        <w:tc>
          <w:tcPr>
            <w:tcW w:w="3969" w:type="dxa"/>
            <w:tcBorders>
              <w:top w:val="single" w:sz="7" w:space="0" w:color="auto"/>
              <w:left w:val="double" w:sz="7" w:space="0" w:color="auto"/>
              <w:bottom w:val="double" w:sz="7" w:space="0" w:color="auto"/>
              <w:right w:val="nil"/>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Verpakking</w:t>
            </w:r>
          </w:p>
        </w:tc>
        <w:tc>
          <w:tcPr>
            <w:tcW w:w="4246" w:type="dxa"/>
            <w:tcBorders>
              <w:top w:val="single" w:sz="7" w:space="0" w:color="auto"/>
              <w:left w:val="single" w:sz="7" w:space="0" w:color="auto"/>
              <w:bottom w:val="double" w:sz="7" w:space="0" w:color="auto"/>
              <w:right w:val="double" w:sz="7" w:space="0" w:color="auto"/>
            </w:tcBorders>
          </w:tcPr>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 xml:space="preserve">Type G : 10 en </w:t>
            </w:r>
            <w:smartTag w:uri="urn:schemas-microsoft-com:office:smarttags" w:element="metricconverter">
              <w:smartTagPr>
                <w:attr w:name="ProductID" w:val="4 l"/>
              </w:smartTagPr>
              <w:r w:rsidRPr="00040055">
                <w:rPr>
                  <w:rFonts w:ascii="Calibri" w:eastAsia="Calibri" w:hAnsi="Calibri" w:cs="Arial"/>
                  <w:spacing w:val="-2"/>
                </w:rPr>
                <w:t>4 l</w:t>
              </w:r>
            </w:smartTag>
            <w:r w:rsidRPr="00040055">
              <w:rPr>
                <w:rFonts w:ascii="Calibri" w:eastAsia="Calibri" w:hAnsi="Calibri" w:cs="Arial"/>
                <w:spacing w:val="-2"/>
              </w:rPr>
              <w:t xml:space="preserve"> </w:t>
            </w:r>
          </w:p>
          <w:p w:rsidR="00040055" w:rsidRPr="00040055" w:rsidRDefault="00040055" w:rsidP="005C1327">
            <w:pPr>
              <w:tabs>
                <w:tab w:val="left" w:pos="-720"/>
              </w:tabs>
              <w:suppressAutoHyphens/>
              <w:spacing w:before="90" w:after="54" w:line="240" w:lineRule="atLeast"/>
              <w:rPr>
                <w:rFonts w:ascii="Calibri" w:eastAsia="Calibri" w:hAnsi="Calibri" w:cs="Arial"/>
                <w:spacing w:val="-2"/>
              </w:rPr>
            </w:pPr>
            <w:r w:rsidRPr="00040055">
              <w:rPr>
                <w:rFonts w:ascii="Calibri" w:eastAsia="Calibri" w:hAnsi="Calibri" w:cs="Arial"/>
                <w:spacing w:val="-2"/>
              </w:rPr>
              <w:t xml:space="preserve">Type S : </w:t>
            </w:r>
            <w:smartTag w:uri="urn:schemas-microsoft-com:office:smarttags" w:element="metricconverter">
              <w:smartTagPr>
                <w:attr w:name="ProductID" w:val="2,5 l"/>
              </w:smartTagPr>
              <w:r w:rsidRPr="00040055">
                <w:rPr>
                  <w:rFonts w:ascii="Calibri" w:eastAsia="Calibri" w:hAnsi="Calibri" w:cs="Arial"/>
                  <w:spacing w:val="-2"/>
                </w:rPr>
                <w:t>2,5 l</w:t>
              </w:r>
            </w:smartTag>
            <w:r w:rsidRPr="00040055">
              <w:rPr>
                <w:rFonts w:ascii="Calibri" w:eastAsia="Calibri" w:hAnsi="Calibri" w:cs="Arial"/>
                <w:spacing w:val="-2"/>
              </w:rPr>
              <w:t xml:space="preserve"> en 450 ml</w:t>
            </w:r>
          </w:p>
        </w:tc>
      </w:tr>
    </w:tbl>
    <w:p w:rsidR="00B15C4A" w:rsidRPr="00B15C4A" w:rsidRDefault="00B15C4A" w:rsidP="00B15C4A"/>
    <w:p w:rsidR="00E4619F" w:rsidRDefault="00E4619F" w:rsidP="00E4619F">
      <w:pPr>
        <w:pStyle w:val="Lijstalinea"/>
        <w:numPr>
          <w:ilvl w:val="0"/>
          <w:numId w:val="5"/>
        </w:numPr>
      </w:pPr>
      <w:r>
        <w:t xml:space="preserve">Beschermen van de vloer – in </w:t>
      </w:r>
      <w:proofErr w:type="spellStart"/>
      <w:r>
        <w:t>gebruikname</w:t>
      </w:r>
      <w:proofErr w:type="spellEnd"/>
    </w:p>
    <w:p w:rsidR="00E4619F" w:rsidRDefault="00E4619F" w:rsidP="00E4619F">
      <w:pPr>
        <w:pStyle w:val="Lijstalinea"/>
        <w:ind w:left="1068"/>
      </w:pPr>
    </w:p>
    <w:p w:rsidR="00491EC1" w:rsidRDefault="00E4619F" w:rsidP="00491EC1">
      <w:pPr>
        <w:pStyle w:val="Lijstalinea"/>
        <w:ind w:left="1068"/>
      </w:pPr>
      <w:r>
        <w:t>Na afwerking dient de cementgebonden vloer op correcte wijze en gedurende minimaal 28 dagen beschermd te worden tegen allerhande</w:t>
      </w:r>
      <w:r w:rsidR="00491EC1">
        <w:t xml:space="preserve"> invloeden</w:t>
      </w:r>
      <w:r>
        <w:t>.</w:t>
      </w:r>
      <w:r w:rsidR="00491EC1">
        <w:t xml:space="preserve"> (verfwerken / pleisterwerken / andere activiteiten die een risico kunnen inhouden….) </w:t>
      </w:r>
    </w:p>
    <w:p w:rsidR="00491EC1" w:rsidRDefault="00491EC1" w:rsidP="00491EC1">
      <w:pPr>
        <w:pStyle w:val="Lijstalinea"/>
        <w:ind w:left="1068"/>
      </w:pPr>
      <w:r>
        <w:t>Mechanische belastingen kunnen tijdens deze tijdsspanne niet of slechts in zeer beperkte mate toegelaten worden.</w:t>
      </w:r>
      <w:r w:rsidR="00E4619F">
        <w:t xml:space="preserve">  </w:t>
      </w:r>
      <w:r w:rsidR="009A34D0" w:rsidRPr="00E4619F">
        <w:br/>
      </w:r>
    </w:p>
    <w:p w:rsidR="00491EC1" w:rsidRDefault="00491EC1" w:rsidP="00491EC1">
      <w:pPr>
        <w:pStyle w:val="Lijstalinea"/>
        <w:numPr>
          <w:ilvl w:val="0"/>
          <w:numId w:val="6"/>
        </w:numPr>
      </w:pPr>
      <w:r>
        <w:t>Beperkt voetgangersverkeer : mogelijk na 3 à 5 dagen mits aanbrengen bescherming (papier, tapijten)</w:t>
      </w:r>
    </w:p>
    <w:p w:rsidR="00491EC1" w:rsidRDefault="00491EC1" w:rsidP="00491EC1">
      <w:pPr>
        <w:pStyle w:val="Lijstalinea"/>
        <w:numPr>
          <w:ilvl w:val="0"/>
          <w:numId w:val="6"/>
        </w:numPr>
      </w:pPr>
      <w:r>
        <w:t>Couranter voetgangersverkeer en/of lichte belastingen zoals rolsteigers zijn toegelaten na 14 dagen – opnieuw mits nemen van de nodige beschermings- maatregelen.</w:t>
      </w:r>
    </w:p>
    <w:p w:rsidR="00491EC1" w:rsidRDefault="00491EC1" w:rsidP="00491EC1">
      <w:pPr>
        <w:pStyle w:val="Lijstalinea"/>
        <w:numPr>
          <w:ilvl w:val="0"/>
          <w:numId w:val="6"/>
        </w:numPr>
      </w:pPr>
      <w:r>
        <w:t>Onbeperkt verkeer conform het basisontwerp mogelijk na 28 dagen</w:t>
      </w:r>
    </w:p>
    <w:p w:rsidR="001F3F67" w:rsidRDefault="001F3F67" w:rsidP="001F3F67"/>
    <w:p w:rsidR="001F3F67" w:rsidRDefault="001F3F67" w:rsidP="001F3F67"/>
    <w:p w:rsidR="001F3F67" w:rsidRPr="001F3F67" w:rsidRDefault="001F3F67" w:rsidP="001F3F67"/>
    <w:p w:rsidR="00CD5EE4" w:rsidRDefault="00CD5EE4" w:rsidP="00CD5EE4">
      <w:pPr>
        <w:pStyle w:val="Lijstalinea"/>
        <w:ind w:left="567"/>
      </w:pPr>
    </w:p>
    <w:p w:rsidR="00021E92" w:rsidRPr="00CD5EE4" w:rsidRDefault="00CD5EE4" w:rsidP="00CD5EE4">
      <w:pPr>
        <w:pStyle w:val="Lijstalinea"/>
        <w:numPr>
          <w:ilvl w:val="0"/>
          <w:numId w:val="1"/>
        </w:numPr>
        <w:rPr>
          <w:b/>
          <w:u w:val="single"/>
        </w:rPr>
      </w:pPr>
      <w:r w:rsidRPr="00CD5EE4">
        <w:rPr>
          <w:b/>
          <w:u w:val="single"/>
        </w:rPr>
        <w:t>AFBEELDINGEN</w:t>
      </w:r>
    </w:p>
    <w:p w:rsidR="00CD5EE4" w:rsidRDefault="00CD5EE4" w:rsidP="00CD5EE4">
      <w:pPr>
        <w:pStyle w:val="Lijstalinea"/>
        <w:ind w:left="567"/>
      </w:pPr>
    </w:p>
    <w:p w:rsidR="00CD5EE4" w:rsidRPr="00CD5EE4" w:rsidRDefault="00CD5EE4" w:rsidP="00CD5EE4">
      <w:pPr>
        <w:pStyle w:val="Lijstalinea"/>
        <w:ind w:left="567"/>
      </w:pPr>
      <w:r>
        <w:rPr>
          <w:noProof/>
        </w:rPr>
        <w:t xml:space="preserve">         </w:t>
      </w:r>
      <w:r>
        <w:rPr>
          <w:noProof/>
        </w:rPr>
        <w:drawing>
          <wp:inline distT="0" distB="0" distL="0" distR="0" wp14:anchorId="1ED5156E" wp14:editId="6FA3D0A9">
            <wp:extent cx="1885901" cy="251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fblokjes NEODUR 0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891" cy="2526587"/>
                    </a:xfrm>
                    <a:prstGeom prst="rect">
                      <a:avLst/>
                    </a:prstGeom>
                  </pic:spPr>
                </pic:pic>
              </a:graphicData>
            </a:graphic>
          </wp:inline>
        </w:drawing>
      </w:r>
      <w:r>
        <w:rPr>
          <w:noProof/>
        </w:rPr>
        <w:t xml:space="preserve">   </w:t>
      </w:r>
      <w:r>
        <w:rPr>
          <w:noProof/>
        </w:rPr>
        <w:drawing>
          <wp:inline distT="0" distB="0" distL="0" distR="0" wp14:anchorId="156F9E58" wp14:editId="761A5A13">
            <wp:extent cx="3362325" cy="252191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fblokjes NEODUR 0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7624" cy="2525891"/>
                    </a:xfrm>
                    <a:prstGeom prst="rect">
                      <a:avLst/>
                    </a:prstGeom>
                  </pic:spPr>
                </pic:pic>
              </a:graphicData>
            </a:graphic>
          </wp:inline>
        </w:drawing>
      </w:r>
    </w:p>
    <w:p w:rsidR="00021E92" w:rsidRPr="00083D8B" w:rsidRDefault="00CD5EE4" w:rsidP="00021E92">
      <w:pPr>
        <w:ind w:left="1068"/>
      </w:pPr>
      <w:r w:rsidRPr="004C6046">
        <w:rPr>
          <w:i/>
          <w:sz w:val="20"/>
        </w:rPr>
        <w:t>Afgebeeld : NEODUR</w:t>
      </w:r>
      <w:r>
        <w:rPr>
          <w:i/>
          <w:sz w:val="20"/>
        </w:rPr>
        <w:t xml:space="preserve"> Reno</w:t>
      </w:r>
      <w:r w:rsidRPr="004C6046">
        <w:rPr>
          <w:i/>
          <w:sz w:val="20"/>
        </w:rPr>
        <w:t xml:space="preserve"> voorzien van een </w:t>
      </w:r>
      <w:r>
        <w:rPr>
          <w:i/>
          <w:sz w:val="20"/>
        </w:rPr>
        <w:t xml:space="preserve">cementkleurige (niet gepigmenteerde) </w:t>
      </w:r>
      <w:r w:rsidRPr="004C6046">
        <w:rPr>
          <w:i/>
          <w:sz w:val="20"/>
        </w:rPr>
        <w:t>slijtlaag</w:t>
      </w:r>
      <w:r>
        <w:rPr>
          <w:i/>
          <w:sz w:val="20"/>
        </w:rPr>
        <w:t>.</w:t>
      </w:r>
    </w:p>
    <w:sectPr w:rsidR="00021E92" w:rsidRPr="00083D8B" w:rsidSect="005610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Narrow">
    <w:altName w:val="Arial Unicode MS"/>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AA7"/>
    <w:multiLevelType w:val="hybridMultilevel"/>
    <w:tmpl w:val="3CFE45DA"/>
    <w:lvl w:ilvl="0" w:tplc="55527D08">
      <w:start w:val="5"/>
      <w:numFmt w:val="bullet"/>
      <w:lvlText w:val=""/>
      <w:lvlJc w:val="left"/>
      <w:pPr>
        <w:tabs>
          <w:tab w:val="num" w:pos="1069"/>
        </w:tabs>
        <w:ind w:left="1134" w:hanging="425"/>
      </w:pPr>
      <w:rPr>
        <w:rFonts w:ascii="Symbol" w:eastAsia="Times New Roman" w:hAnsi="Symbol" w:cs="Times New Roman" w:hint="default"/>
      </w:rPr>
    </w:lvl>
    <w:lvl w:ilvl="1" w:tplc="04090003">
      <w:start w:val="1"/>
      <w:numFmt w:val="bullet"/>
      <w:lvlText w:val="o"/>
      <w:lvlJc w:val="left"/>
      <w:pPr>
        <w:tabs>
          <w:tab w:val="num" w:pos="3045"/>
        </w:tabs>
        <w:ind w:left="3045" w:hanging="360"/>
      </w:pPr>
      <w:rPr>
        <w:rFonts w:ascii="Courier New" w:hAnsi="Courier New" w:cs="Courier New" w:hint="default"/>
      </w:rPr>
    </w:lvl>
    <w:lvl w:ilvl="2" w:tplc="04090005" w:tentative="1">
      <w:start w:val="1"/>
      <w:numFmt w:val="bullet"/>
      <w:lvlText w:val=""/>
      <w:lvlJc w:val="left"/>
      <w:pPr>
        <w:tabs>
          <w:tab w:val="num" w:pos="3765"/>
        </w:tabs>
        <w:ind w:left="3765" w:hanging="360"/>
      </w:pPr>
      <w:rPr>
        <w:rFonts w:ascii="Wingdings" w:hAnsi="Wingdings" w:hint="default"/>
      </w:rPr>
    </w:lvl>
    <w:lvl w:ilvl="3" w:tplc="04090001" w:tentative="1">
      <w:start w:val="1"/>
      <w:numFmt w:val="bullet"/>
      <w:lvlText w:val=""/>
      <w:lvlJc w:val="left"/>
      <w:pPr>
        <w:tabs>
          <w:tab w:val="num" w:pos="4485"/>
        </w:tabs>
        <w:ind w:left="4485" w:hanging="360"/>
      </w:pPr>
      <w:rPr>
        <w:rFonts w:ascii="Symbol" w:hAnsi="Symbol" w:hint="default"/>
      </w:rPr>
    </w:lvl>
    <w:lvl w:ilvl="4" w:tplc="04090003" w:tentative="1">
      <w:start w:val="1"/>
      <w:numFmt w:val="bullet"/>
      <w:lvlText w:val="o"/>
      <w:lvlJc w:val="left"/>
      <w:pPr>
        <w:tabs>
          <w:tab w:val="num" w:pos="5205"/>
        </w:tabs>
        <w:ind w:left="5205" w:hanging="360"/>
      </w:pPr>
      <w:rPr>
        <w:rFonts w:ascii="Courier New" w:hAnsi="Courier New" w:cs="Courier New" w:hint="default"/>
      </w:rPr>
    </w:lvl>
    <w:lvl w:ilvl="5" w:tplc="04090005" w:tentative="1">
      <w:start w:val="1"/>
      <w:numFmt w:val="bullet"/>
      <w:lvlText w:val=""/>
      <w:lvlJc w:val="left"/>
      <w:pPr>
        <w:tabs>
          <w:tab w:val="num" w:pos="5925"/>
        </w:tabs>
        <w:ind w:left="5925" w:hanging="360"/>
      </w:pPr>
      <w:rPr>
        <w:rFonts w:ascii="Wingdings" w:hAnsi="Wingdings" w:hint="default"/>
      </w:rPr>
    </w:lvl>
    <w:lvl w:ilvl="6" w:tplc="04090001" w:tentative="1">
      <w:start w:val="1"/>
      <w:numFmt w:val="bullet"/>
      <w:lvlText w:val=""/>
      <w:lvlJc w:val="left"/>
      <w:pPr>
        <w:tabs>
          <w:tab w:val="num" w:pos="6645"/>
        </w:tabs>
        <w:ind w:left="6645" w:hanging="360"/>
      </w:pPr>
      <w:rPr>
        <w:rFonts w:ascii="Symbol" w:hAnsi="Symbol" w:hint="default"/>
      </w:rPr>
    </w:lvl>
    <w:lvl w:ilvl="7" w:tplc="04090003" w:tentative="1">
      <w:start w:val="1"/>
      <w:numFmt w:val="bullet"/>
      <w:lvlText w:val="o"/>
      <w:lvlJc w:val="left"/>
      <w:pPr>
        <w:tabs>
          <w:tab w:val="num" w:pos="7365"/>
        </w:tabs>
        <w:ind w:left="7365" w:hanging="360"/>
      </w:pPr>
      <w:rPr>
        <w:rFonts w:ascii="Courier New" w:hAnsi="Courier New" w:cs="Courier New" w:hint="default"/>
      </w:rPr>
    </w:lvl>
    <w:lvl w:ilvl="8" w:tplc="04090005" w:tentative="1">
      <w:start w:val="1"/>
      <w:numFmt w:val="bullet"/>
      <w:lvlText w:val=""/>
      <w:lvlJc w:val="left"/>
      <w:pPr>
        <w:tabs>
          <w:tab w:val="num" w:pos="8085"/>
        </w:tabs>
        <w:ind w:left="8085" w:hanging="360"/>
      </w:pPr>
      <w:rPr>
        <w:rFonts w:ascii="Wingdings" w:hAnsi="Wingdings" w:hint="default"/>
      </w:rPr>
    </w:lvl>
  </w:abstractNum>
  <w:abstractNum w:abstractNumId="1">
    <w:nsid w:val="29FA1544"/>
    <w:multiLevelType w:val="hybridMultilevel"/>
    <w:tmpl w:val="FC34E25A"/>
    <w:lvl w:ilvl="0" w:tplc="CD8E6C96">
      <w:start w:val="1"/>
      <w:numFmt w:val="bullet"/>
      <w:lvlText w:val="-"/>
      <w:lvlJc w:val="left"/>
      <w:pPr>
        <w:ind w:left="1134" w:hanging="425"/>
      </w:pPr>
      <w:rPr>
        <w:rFonts w:ascii="Calibri" w:eastAsiaTheme="minorHAnsi" w:hAnsi="Calibri" w:hint="default"/>
      </w:rPr>
    </w:lvl>
    <w:lvl w:ilvl="1" w:tplc="04130003">
      <w:start w:val="1"/>
      <w:numFmt w:val="bullet"/>
      <w:lvlText w:val="o"/>
      <w:lvlJc w:val="left"/>
      <w:pPr>
        <w:ind w:left="1818" w:hanging="360"/>
      </w:pPr>
      <w:rPr>
        <w:rFonts w:ascii="Courier New" w:hAnsi="Courier New" w:cs="Courier New" w:hint="default"/>
      </w:rPr>
    </w:lvl>
    <w:lvl w:ilvl="2" w:tplc="04130005" w:tentative="1">
      <w:start w:val="1"/>
      <w:numFmt w:val="bullet"/>
      <w:lvlText w:val=""/>
      <w:lvlJc w:val="left"/>
      <w:pPr>
        <w:ind w:left="2538" w:hanging="360"/>
      </w:pPr>
      <w:rPr>
        <w:rFonts w:ascii="Wingdings" w:hAnsi="Wingdings" w:hint="default"/>
      </w:rPr>
    </w:lvl>
    <w:lvl w:ilvl="3" w:tplc="04130001" w:tentative="1">
      <w:start w:val="1"/>
      <w:numFmt w:val="bullet"/>
      <w:lvlText w:val=""/>
      <w:lvlJc w:val="left"/>
      <w:pPr>
        <w:ind w:left="3258" w:hanging="360"/>
      </w:pPr>
      <w:rPr>
        <w:rFonts w:ascii="Symbol" w:hAnsi="Symbol" w:hint="default"/>
      </w:rPr>
    </w:lvl>
    <w:lvl w:ilvl="4" w:tplc="04130003" w:tentative="1">
      <w:start w:val="1"/>
      <w:numFmt w:val="bullet"/>
      <w:lvlText w:val="o"/>
      <w:lvlJc w:val="left"/>
      <w:pPr>
        <w:ind w:left="3978" w:hanging="360"/>
      </w:pPr>
      <w:rPr>
        <w:rFonts w:ascii="Courier New" w:hAnsi="Courier New" w:cs="Courier New" w:hint="default"/>
      </w:rPr>
    </w:lvl>
    <w:lvl w:ilvl="5" w:tplc="04130005" w:tentative="1">
      <w:start w:val="1"/>
      <w:numFmt w:val="bullet"/>
      <w:lvlText w:val=""/>
      <w:lvlJc w:val="left"/>
      <w:pPr>
        <w:ind w:left="4698" w:hanging="360"/>
      </w:pPr>
      <w:rPr>
        <w:rFonts w:ascii="Wingdings" w:hAnsi="Wingdings" w:hint="default"/>
      </w:rPr>
    </w:lvl>
    <w:lvl w:ilvl="6" w:tplc="04130001" w:tentative="1">
      <w:start w:val="1"/>
      <w:numFmt w:val="bullet"/>
      <w:lvlText w:val=""/>
      <w:lvlJc w:val="left"/>
      <w:pPr>
        <w:ind w:left="5418" w:hanging="360"/>
      </w:pPr>
      <w:rPr>
        <w:rFonts w:ascii="Symbol" w:hAnsi="Symbol" w:hint="default"/>
      </w:rPr>
    </w:lvl>
    <w:lvl w:ilvl="7" w:tplc="04130003" w:tentative="1">
      <w:start w:val="1"/>
      <w:numFmt w:val="bullet"/>
      <w:lvlText w:val="o"/>
      <w:lvlJc w:val="left"/>
      <w:pPr>
        <w:ind w:left="6138" w:hanging="360"/>
      </w:pPr>
      <w:rPr>
        <w:rFonts w:ascii="Courier New" w:hAnsi="Courier New" w:cs="Courier New" w:hint="default"/>
      </w:rPr>
    </w:lvl>
    <w:lvl w:ilvl="8" w:tplc="04130005" w:tentative="1">
      <w:start w:val="1"/>
      <w:numFmt w:val="bullet"/>
      <w:lvlText w:val=""/>
      <w:lvlJc w:val="left"/>
      <w:pPr>
        <w:ind w:left="6858" w:hanging="360"/>
      </w:pPr>
      <w:rPr>
        <w:rFonts w:ascii="Wingdings" w:hAnsi="Wingdings" w:hint="default"/>
      </w:rPr>
    </w:lvl>
  </w:abstractNum>
  <w:abstractNum w:abstractNumId="2">
    <w:nsid w:val="55A44AEF"/>
    <w:multiLevelType w:val="hybridMultilevel"/>
    <w:tmpl w:val="F04E7A9C"/>
    <w:lvl w:ilvl="0" w:tplc="DC8A4E52">
      <w:start w:val="4"/>
      <w:numFmt w:val="bullet"/>
      <w:lvlText w:val=""/>
      <w:lvlJc w:val="left"/>
      <w:pPr>
        <w:ind w:left="1069" w:hanging="360"/>
      </w:pPr>
      <w:rPr>
        <w:rFonts w:ascii="Wingdings" w:eastAsiaTheme="minorHAnsi" w:hAnsi="Wingdings"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nsid w:val="57692AF4"/>
    <w:multiLevelType w:val="hybridMultilevel"/>
    <w:tmpl w:val="12C0A4F2"/>
    <w:lvl w:ilvl="0" w:tplc="7BA04740">
      <w:start w:val="1"/>
      <w:numFmt w:val="bullet"/>
      <w:lvlText w:val=""/>
      <w:lvlJc w:val="left"/>
      <w:pPr>
        <w:ind w:left="1134" w:hanging="425"/>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
    <w:nsid w:val="5E005F6D"/>
    <w:multiLevelType w:val="hybridMultilevel"/>
    <w:tmpl w:val="19D67A1E"/>
    <w:lvl w:ilvl="0" w:tplc="47947970">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E884F27"/>
    <w:multiLevelType w:val="hybridMultilevel"/>
    <w:tmpl w:val="09AEA74C"/>
    <w:lvl w:ilvl="0" w:tplc="F740F50A">
      <w:start w:val="2"/>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046431"/>
    <w:multiLevelType w:val="hybridMultilevel"/>
    <w:tmpl w:val="28628DAE"/>
    <w:lvl w:ilvl="0" w:tplc="693EF400">
      <w:start w:val="1"/>
      <w:numFmt w:val="upperLetter"/>
      <w:lvlText w:val="%1."/>
      <w:lvlJc w:val="left"/>
      <w:pPr>
        <w:ind w:left="1134" w:hanging="426"/>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72544EC5"/>
    <w:multiLevelType w:val="hybridMultilevel"/>
    <w:tmpl w:val="3B3AA3CE"/>
    <w:lvl w:ilvl="0" w:tplc="5730222A">
      <w:start w:val="1"/>
      <w:numFmt w:val="bullet"/>
      <w:lvlText w:val=""/>
      <w:lvlJc w:val="left"/>
      <w:pPr>
        <w:ind w:left="1134" w:hanging="425"/>
      </w:pPr>
      <w:rPr>
        <w:rFonts w:ascii="Symbol" w:eastAsiaTheme="minorHAnsi" w:hAnsi="Symbol" w:cstheme="minorBidi" w:hint="default"/>
      </w:rPr>
    </w:lvl>
    <w:lvl w:ilvl="1" w:tplc="04130003">
      <w:start w:val="1"/>
      <w:numFmt w:val="bullet"/>
      <w:lvlText w:val="o"/>
      <w:lvlJc w:val="left"/>
      <w:pPr>
        <w:ind w:left="1818" w:hanging="360"/>
      </w:pPr>
      <w:rPr>
        <w:rFonts w:ascii="Courier New" w:hAnsi="Courier New" w:cs="Courier New" w:hint="default"/>
      </w:rPr>
    </w:lvl>
    <w:lvl w:ilvl="2" w:tplc="04130005" w:tentative="1">
      <w:start w:val="1"/>
      <w:numFmt w:val="bullet"/>
      <w:lvlText w:val=""/>
      <w:lvlJc w:val="left"/>
      <w:pPr>
        <w:ind w:left="2538" w:hanging="360"/>
      </w:pPr>
      <w:rPr>
        <w:rFonts w:ascii="Wingdings" w:hAnsi="Wingdings" w:hint="default"/>
      </w:rPr>
    </w:lvl>
    <w:lvl w:ilvl="3" w:tplc="04130001" w:tentative="1">
      <w:start w:val="1"/>
      <w:numFmt w:val="bullet"/>
      <w:lvlText w:val=""/>
      <w:lvlJc w:val="left"/>
      <w:pPr>
        <w:ind w:left="3258" w:hanging="360"/>
      </w:pPr>
      <w:rPr>
        <w:rFonts w:ascii="Symbol" w:hAnsi="Symbol" w:hint="default"/>
      </w:rPr>
    </w:lvl>
    <w:lvl w:ilvl="4" w:tplc="04130003" w:tentative="1">
      <w:start w:val="1"/>
      <w:numFmt w:val="bullet"/>
      <w:lvlText w:val="o"/>
      <w:lvlJc w:val="left"/>
      <w:pPr>
        <w:ind w:left="3978" w:hanging="360"/>
      </w:pPr>
      <w:rPr>
        <w:rFonts w:ascii="Courier New" w:hAnsi="Courier New" w:cs="Courier New" w:hint="default"/>
      </w:rPr>
    </w:lvl>
    <w:lvl w:ilvl="5" w:tplc="04130005" w:tentative="1">
      <w:start w:val="1"/>
      <w:numFmt w:val="bullet"/>
      <w:lvlText w:val=""/>
      <w:lvlJc w:val="left"/>
      <w:pPr>
        <w:ind w:left="4698" w:hanging="360"/>
      </w:pPr>
      <w:rPr>
        <w:rFonts w:ascii="Wingdings" w:hAnsi="Wingdings" w:hint="default"/>
      </w:rPr>
    </w:lvl>
    <w:lvl w:ilvl="6" w:tplc="04130001" w:tentative="1">
      <w:start w:val="1"/>
      <w:numFmt w:val="bullet"/>
      <w:lvlText w:val=""/>
      <w:lvlJc w:val="left"/>
      <w:pPr>
        <w:ind w:left="5418" w:hanging="360"/>
      </w:pPr>
      <w:rPr>
        <w:rFonts w:ascii="Symbol" w:hAnsi="Symbol" w:hint="default"/>
      </w:rPr>
    </w:lvl>
    <w:lvl w:ilvl="7" w:tplc="04130003" w:tentative="1">
      <w:start w:val="1"/>
      <w:numFmt w:val="bullet"/>
      <w:lvlText w:val="o"/>
      <w:lvlJc w:val="left"/>
      <w:pPr>
        <w:ind w:left="6138" w:hanging="360"/>
      </w:pPr>
      <w:rPr>
        <w:rFonts w:ascii="Courier New" w:hAnsi="Courier New" w:cs="Courier New" w:hint="default"/>
      </w:rPr>
    </w:lvl>
    <w:lvl w:ilvl="8" w:tplc="04130005" w:tentative="1">
      <w:start w:val="1"/>
      <w:numFmt w:val="bullet"/>
      <w:lvlText w:val=""/>
      <w:lvlJc w:val="left"/>
      <w:pPr>
        <w:ind w:left="6858" w:hanging="360"/>
      </w:pPr>
      <w:rPr>
        <w:rFonts w:ascii="Wingdings" w:hAnsi="Wingdings" w:hint="default"/>
      </w:rPr>
    </w:lvl>
  </w:abstractNum>
  <w:abstractNum w:abstractNumId="8">
    <w:nsid w:val="78582C30"/>
    <w:multiLevelType w:val="hybridMultilevel"/>
    <w:tmpl w:val="67861CA6"/>
    <w:lvl w:ilvl="0" w:tplc="5276FF4A">
      <w:start w:val="1"/>
      <w:numFmt w:val="bullet"/>
      <w:lvlText w:val=""/>
      <w:lvlJc w:val="left"/>
      <w:pPr>
        <w:ind w:left="1134" w:hanging="425"/>
      </w:pPr>
      <w:rPr>
        <w:rFonts w:ascii="Symbol" w:eastAsiaTheme="minorHAnsi" w:hAnsi="Symbol"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9">
    <w:nsid w:val="7CD120D0"/>
    <w:multiLevelType w:val="hybridMultilevel"/>
    <w:tmpl w:val="26841C60"/>
    <w:lvl w:ilvl="0" w:tplc="3DF2C71C">
      <w:start w:val="1"/>
      <w:numFmt w:val="bullet"/>
      <w:lvlText w:val="-"/>
      <w:lvlJc w:val="left"/>
      <w:pPr>
        <w:ind w:left="1098" w:hanging="360"/>
      </w:pPr>
      <w:rPr>
        <w:rFonts w:ascii="Calibri" w:eastAsiaTheme="minorHAnsi" w:hAnsi="Calibri" w:cstheme="minorBidi" w:hint="default"/>
      </w:rPr>
    </w:lvl>
    <w:lvl w:ilvl="1" w:tplc="04130003">
      <w:start w:val="1"/>
      <w:numFmt w:val="bullet"/>
      <w:lvlText w:val="o"/>
      <w:lvlJc w:val="left"/>
      <w:pPr>
        <w:ind w:left="1818" w:hanging="360"/>
      </w:pPr>
      <w:rPr>
        <w:rFonts w:ascii="Courier New" w:hAnsi="Courier New" w:cs="Courier New" w:hint="default"/>
      </w:rPr>
    </w:lvl>
    <w:lvl w:ilvl="2" w:tplc="04130005" w:tentative="1">
      <w:start w:val="1"/>
      <w:numFmt w:val="bullet"/>
      <w:lvlText w:val=""/>
      <w:lvlJc w:val="left"/>
      <w:pPr>
        <w:ind w:left="2538" w:hanging="360"/>
      </w:pPr>
      <w:rPr>
        <w:rFonts w:ascii="Wingdings" w:hAnsi="Wingdings" w:hint="default"/>
      </w:rPr>
    </w:lvl>
    <w:lvl w:ilvl="3" w:tplc="04130001" w:tentative="1">
      <w:start w:val="1"/>
      <w:numFmt w:val="bullet"/>
      <w:lvlText w:val=""/>
      <w:lvlJc w:val="left"/>
      <w:pPr>
        <w:ind w:left="3258" w:hanging="360"/>
      </w:pPr>
      <w:rPr>
        <w:rFonts w:ascii="Symbol" w:hAnsi="Symbol" w:hint="default"/>
      </w:rPr>
    </w:lvl>
    <w:lvl w:ilvl="4" w:tplc="04130003" w:tentative="1">
      <w:start w:val="1"/>
      <w:numFmt w:val="bullet"/>
      <w:lvlText w:val="o"/>
      <w:lvlJc w:val="left"/>
      <w:pPr>
        <w:ind w:left="3978" w:hanging="360"/>
      </w:pPr>
      <w:rPr>
        <w:rFonts w:ascii="Courier New" w:hAnsi="Courier New" w:cs="Courier New" w:hint="default"/>
      </w:rPr>
    </w:lvl>
    <w:lvl w:ilvl="5" w:tplc="04130005" w:tentative="1">
      <w:start w:val="1"/>
      <w:numFmt w:val="bullet"/>
      <w:lvlText w:val=""/>
      <w:lvlJc w:val="left"/>
      <w:pPr>
        <w:ind w:left="4698" w:hanging="360"/>
      </w:pPr>
      <w:rPr>
        <w:rFonts w:ascii="Wingdings" w:hAnsi="Wingdings" w:hint="default"/>
      </w:rPr>
    </w:lvl>
    <w:lvl w:ilvl="6" w:tplc="04130001" w:tentative="1">
      <w:start w:val="1"/>
      <w:numFmt w:val="bullet"/>
      <w:lvlText w:val=""/>
      <w:lvlJc w:val="left"/>
      <w:pPr>
        <w:ind w:left="5418" w:hanging="360"/>
      </w:pPr>
      <w:rPr>
        <w:rFonts w:ascii="Symbol" w:hAnsi="Symbol" w:hint="default"/>
      </w:rPr>
    </w:lvl>
    <w:lvl w:ilvl="7" w:tplc="04130003" w:tentative="1">
      <w:start w:val="1"/>
      <w:numFmt w:val="bullet"/>
      <w:lvlText w:val="o"/>
      <w:lvlJc w:val="left"/>
      <w:pPr>
        <w:ind w:left="6138" w:hanging="360"/>
      </w:pPr>
      <w:rPr>
        <w:rFonts w:ascii="Courier New" w:hAnsi="Courier New" w:cs="Courier New" w:hint="default"/>
      </w:rPr>
    </w:lvl>
    <w:lvl w:ilvl="8" w:tplc="04130005" w:tentative="1">
      <w:start w:val="1"/>
      <w:numFmt w:val="bullet"/>
      <w:lvlText w:val=""/>
      <w:lvlJc w:val="left"/>
      <w:pPr>
        <w:ind w:left="6858"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6"/>
  </w:num>
  <w:num w:numId="6">
    <w:abstractNumId w:val="0"/>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7AB0"/>
    <w:rsid w:val="00014D9F"/>
    <w:rsid w:val="00021E92"/>
    <w:rsid w:val="00032F01"/>
    <w:rsid w:val="00035E77"/>
    <w:rsid w:val="00040055"/>
    <w:rsid w:val="00045121"/>
    <w:rsid w:val="000467CC"/>
    <w:rsid w:val="000641BA"/>
    <w:rsid w:val="000666D1"/>
    <w:rsid w:val="000673BB"/>
    <w:rsid w:val="00072866"/>
    <w:rsid w:val="00075AD6"/>
    <w:rsid w:val="00077378"/>
    <w:rsid w:val="00083D8B"/>
    <w:rsid w:val="0008710A"/>
    <w:rsid w:val="0008794F"/>
    <w:rsid w:val="00092414"/>
    <w:rsid w:val="00092B05"/>
    <w:rsid w:val="00093F6E"/>
    <w:rsid w:val="00094CD6"/>
    <w:rsid w:val="0009714B"/>
    <w:rsid w:val="000A05ED"/>
    <w:rsid w:val="000A36F5"/>
    <w:rsid w:val="000A5D69"/>
    <w:rsid w:val="000B3558"/>
    <w:rsid w:val="000B3CDD"/>
    <w:rsid w:val="000B4B26"/>
    <w:rsid w:val="000C5DE4"/>
    <w:rsid w:val="000C6416"/>
    <w:rsid w:val="000D134B"/>
    <w:rsid w:val="000D217E"/>
    <w:rsid w:val="000E0026"/>
    <w:rsid w:val="000E2CBC"/>
    <w:rsid w:val="000E2F22"/>
    <w:rsid w:val="000E7199"/>
    <w:rsid w:val="00100ADD"/>
    <w:rsid w:val="001170EA"/>
    <w:rsid w:val="00130385"/>
    <w:rsid w:val="001307BC"/>
    <w:rsid w:val="0013315C"/>
    <w:rsid w:val="0013564E"/>
    <w:rsid w:val="00160304"/>
    <w:rsid w:val="00163664"/>
    <w:rsid w:val="0017046A"/>
    <w:rsid w:val="001758CD"/>
    <w:rsid w:val="00175AC4"/>
    <w:rsid w:val="00183B59"/>
    <w:rsid w:val="00185297"/>
    <w:rsid w:val="001939F3"/>
    <w:rsid w:val="001A0254"/>
    <w:rsid w:val="001C4A83"/>
    <w:rsid w:val="001C4F5F"/>
    <w:rsid w:val="001C6C80"/>
    <w:rsid w:val="001D1F7B"/>
    <w:rsid w:val="001D2BD5"/>
    <w:rsid w:val="001D526E"/>
    <w:rsid w:val="001F0962"/>
    <w:rsid w:val="001F3F67"/>
    <w:rsid w:val="001F3FC7"/>
    <w:rsid w:val="001F7633"/>
    <w:rsid w:val="002005B8"/>
    <w:rsid w:val="00200EA7"/>
    <w:rsid w:val="0020104D"/>
    <w:rsid w:val="00204E39"/>
    <w:rsid w:val="00212FE0"/>
    <w:rsid w:val="00224C43"/>
    <w:rsid w:val="00232132"/>
    <w:rsid w:val="002340BA"/>
    <w:rsid w:val="002405EB"/>
    <w:rsid w:val="00240EED"/>
    <w:rsid w:val="002503EC"/>
    <w:rsid w:val="0026468E"/>
    <w:rsid w:val="00264E2F"/>
    <w:rsid w:val="002736D7"/>
    <w:rsid w:val="0028044C"/>
    <w:rsid w:val="00287F6B"/>
    <w:rsid w:val="00297660"/>
    <w:rsid w:val="002B3E8B"/>
    <w:rsid w:val="002C139E"/>
    <w:rsid w:val="002C3518"/>
    <w:rsid w:val="002C37A7"/>
    <w:rsid w:val="002D4571"/>
    <w:rsid w:val="002E7B8B"/>
    <w:rsid w:val="00311A02"/>
    <w:rsid w:val="00323118"/>
    <w:rsid w:val="00330165"/>
    <w:rsid w:val="0033143D"/>
    <w:rsid w:val="00332AAA"/>
    <w:rsid w:val="003347C0"/>
    <w:rsid w:val="003440EA"/>
    <w:rsid w:val="00351550"/>
    <w:rsid w:val="0035460C"/>
    <w:rsid w:val="00362A5D"/>
    <w:rsid w:val="0036332D"/>
    <w:rsid w:val="0039459E"/>
    <w:rsid w:val="003A3642"/>
    <w:rsid w:val="003A66E4"/>
    <w:rsid w:val="003A70FA"/>
    <w:rsid w:val="003B4CBE"/>
    <w:rsid w:val="003C0E77"/>
    <w:rsid w:val="003C3F43"/>
    <w:rsid w:val="003C6D02"/>
    <w:rsid w:val="003C7F34"/>
    <w:rsid w:val="003D3002"/>
    <w:rsid w:val="003E1071"/>
    <w:rsid w:val="003E7EAB"/>
    <w:rsid w:val="003F3A28"/>
    <w:rsid w:val="003F48F8"/>
    <w:rsid w:val="00426057"/>
    <w:rsid w:val="00431020"/>
    <w:rsid w:val="00434628"/>
    <w:rsid w:val="00435B5F"/>
    <w:rsid w:val="00437F69"/>
    <w:rsid w:val="00441D52"/>
    <w:rsid w:val="00447CF4"/>
    <w:rsid w:val="00453A9E"/>
    <w:rsid w:val="00454707"/>
    <w:rsid w:val="00456FFD"/>
    <w:rsid w:val="0045744E"/>
    <w:rsid w:val="00462DE0"/>
    <w:rsid w:val="00465695"/>
    <w:rsid w:val="00471965"/>
    <w:rsid w:val="00472AAD"/>
    <w:rsid w:val="0047478B"/>
    <w:rsid w:val="00474C8A"/>
    <w:rsid w:val="00474C95"/>
    <w:rsid w:val="004752F3"/>
    <w:rsid w:val="00480524"/>
    <w:rsid w:val="0048365F"/>
    <w:rsid w:val="00484D62"/>
    <w:rsid w:val="00491EC1"/>
    <w:rsid w:val="0049258F"/>
    <w:rsid w:val="004939C0"/>
    <w:rsid w:val="00496784"/>
    <w:rsid w:val="004A14E0"/>
    <w:rsid w:val="004A1C26"/>
    <w:rsid w:val="004A2A24"/>
    <w:rsid w:val="004B0494"/>
    <w:rsid w:val="004B23C3"/>
    <w:rsid w:val="004B4547"/>
    <w:rsid w:val="004B631A"/>
    <w:rsid w:val="004C012F"/>
    <w:rsid w:val="004D3C58"/>
    <w:rsid w:val="004D4C4E"/>
    <w:rsid w:val="004D4E41"/>
    <w:rsid w:val="004E78AB"/>
    <w:rsid w:val="004F2635"/>
    <w:rsid w:val="004F3F1A"/>
    <w:rsid w:val="005033F2"/>
    <w:rsid w:val="005040FA"/>
    <w:rsid w:val="005079F6"/>
    <w:rsid w:val="005124D1"/>
    <w:rsid w:val="00517652"/>
    <w:rsid w:val="0052069F"/>
    <w:rsid w:val="00520B38"/>
    <w:rsid w:val="005210E6"/>
    <w:rsid w:val="00522197"/>
    <w:rsid w:val="00531280"/>
    <w:rsid w:val="00531CD8"/>
    <w:rsid w:val="0053479B"/>
    <w:rsid w:val="0053490D"/>
    <w:rsid w:val="00546FAA"/>
    <w:rsid w:val="005476C5"/>
    <w:rsid w:val="00550AFB"/>
    <w:rsid w:val="00550EFA"/>
    <w:rsid w:val="00553A52"/>
    <w:rsid w:val="005546EA"/>
    <w:rsid w:val="00557CB7"/>
    <w:rsid w:val="005610EB"/>
    <w:rsid w:val="00563A5C"/>
    <w:rsid w:val="00564650"/>
    <w:rsid w:val="00576C9D"/>
    <w:rsid w:val="00576E72"/>
    <w:rsid w:val="00586362"/>
    <w:rsid w:val="00592BC1"/>
    <w:rsid w:val="00593E16"/>
    <w:rsid w:val="005954F0"/>
    <w:rsid w:val="00595C9B"/>
    <w:rsid w:val="005A1FC6"/>
    <w:rsid w:val="005A5ED6"/>
    <w:rsid w:val="005A6992"/>
    <w:rsid w:val="005B5DB9"/>
    <w:rsid w:val="005C01CC"/>
    <w:rsid w:val="005C1327"/>
    <w:rsid w:val="005C2F05"/>
    <w:rsid w:val="005C6D66"/>
    <w:rsid w:val="005E5306"/>
    <w:rsid w:val="005E5324"/>
    <w:rsid w:val="005E6920"/>
    <w:rsid w:val="005F07F3"/>
    <w:rsid w:val="005F5C46"/>
    <w:rsid w:val="0061131B"/>
    <w:rsid w:val="00611E9E"/>
    <w:rsid w:val="00623DC7"/>
    <w:rsid w:val="00633B92"/>
    <w:rsid w:val="006406C5"/>
    <w:rsid w:val="00645A86"/>
    <w:rsid w:val="006523AC"/>
    <w:rsid w:val="00654CCC"/>
    <w:rsid w:val="0065579B"/>
    <w:rsid w:val="00664975"/>
    <w:rsid w:val="006653F3"/>
    <w:rsid w:val="0066570E"/>
    <w:rsid w:val="00667182"/>
    <w:rsid w:val="00670871"/>
    <w:rsid w:val="006718F3"/>
    <w:rsid w:val="0067429B"/>
    <w:rsid w:val="00676742"/>
    <w:rsid w:val="00683399"/>
    <w:rsid w:val="006906BF"/>
    <w:rsid w:val="00692213"/>
    <w:rsid w:val="006B6FC1"/>
    <w:rsid w:val="006C08EE"/>
    <w:rsid w:val="006C786E"/>
    <w:rsid w:val="006F0746"/>
    <w:rsid w:val="006F787E"/>
    <w:rsid w:val="006F7BF9"/>
    <w:rsid w:val="00701335"/>
    <w:rsid w:val="007038FF"/>
    <w:rsid w:val="00710429"/>
    <w:rsid w:val="00717F2A"/>
    <w:rsid w:val="007233FD"/>
    <w:rsid w:val="0073493D"/>
    <w:rsid w:val="00735FBD"/>
    <w:rsid w:val="007408B3"/>
    <w:rsid w:val="007449B6"/>
    <w:rsid w:val="00747B83"/>
    <w:rsid w:val="00750852"/>
    <w:rsid w:val="00751548"/>
    <w:rsid w:val="00751F6D"/>
    <w:rsid w:val="00755199"/>
    <w:rsid w:val="007626CD"/>
    <w:rsid w:val="007627E8"/>
    <w:rsid w:val="00771B4E"/>
    <w:rsid w:val="00780917"/>
    <w:rsid w:val="007845F1"/>
    <w:rsid w:val="00785924"/>
    <w:rsid w:val="00786435"/>
    <w:rsid w:val="007868DC"/>
    <w:rsid w:val="00786CB8"/>
    <w:rsid w:val="00791298"/>
    <w:rsid w:val="007922CF"/>
    <w:rsid w:val="0079235B"/>
    <w:rsid w:val="007934CC"/>
    <w:rsid w:val="00796705"/>
    <w:rsid w:val="00797C13"/>
    <w:rsid w:val="007A5096"/>
    <w:rsid w:val="007B4552"/>
    <w:rsid w:val="007C09EE"/>
    <w:rsid w:val="007C7A48"/>
    <w:rsid w:val="007D5037"/>
    <w:rsid w:val="007D6D00"/>
    <w:rsid w:val="007E2674"/>
    <w:rsid w:val="007E3670"/>
    <w:rsid w:val="007E55EB"/>
    <w:rsid w:val="007E7659"/>
    <w:rsid w:val="007F3469"/>
    <w:rsid w:val="007F3D34"/>
    <w:rsid w:val="007F4EA6"/>
    <w:rsid w:val="007F5E92"/>
    <w:rsid w:val="00800F4D"/>
    <w:rsid w:val="00807A08"/>
    <w:rsid w:val="008100AE"/>
    <w:rsid w:val="00822CCA"/>
    <w:rsid w:val="00824B30"/>
    <w:rsid w:val="00827CBC"/>
    <w:rsid w:val="00844AD0"/>
    <w:rsid w:val="00845540"/>
    <w:rsid w:val="0084649D"/>
    <w:rsid w:val="0084723A"/>
    <w:rsid w:val="00847E47"/>
    <w:rsid w:val="00863F0D"/>
    <w:rsid w:val="008735FA"/>
    <w:rsid w:val="0087528B"/>
    <w:rsid w:val="00884542"/>
    <w:rsid w:val="008857EB"/>
    <w:rsid w:val="00891FF7"/>
    <w:rsid w:val="0089404A"/>
    <w:rsid w:val="00894760"/>
    <w:rsid w:val="008962D5"/>
    <w:rsid w:val="008B2F6D"/>
    <w:rsid w:val="008B4A12"/>
    <w:rsid w:val="008C1D13"/>
    <w:rsid w:val="008E153E"/>
    <w:rsid w:val="008E606C"/>
    <w:rsid w:val="008F43EE"/>
    <w:rsid w:val="008F67AD"/>
    <w:rsid w:val="00901703"/>
    <w:rsid w:val="00903249"/>
    <w:rsid w:val="0092129C"/>
    <w:rsid w:val="0092266B"/>
    <w:rsid w:val="00924F9C"/>
    <w:rsid w:val="009310A4"/>
    <w:rsid w:val="00932704"/>
    <w:rsid w:val="00932972"/>
    <w:rsid w:val="00935214"/>
    <w:rsid w:val="009453A6"/>
    <w:rsid w:val="009476E6"/>
    <w:rsid w:val="0096323B"/>
    <w:rsid w:val="0096383E"/>
    <w:rsid w:val="009638D5"/>
    <w:rsid w:val="009650B3"/>
    <w:rsid w:val="00972B8B"/>
    <w:rsid w:val="0098351B"/>
    <w:rsid w:val="00997F6D"/>
    <w:rsid w:val="009A2C2B"/>
    <w:rsid w:val="009A34D0"/>
    <w:rsid w:val="009A4A84"/>
    <w:rsid w:val="009A672B"/>
    <w:rsid w:val="009B1683"/>
    <w:rsid w:val="009D0C68"/>
    <w:rsid w:val="009D19EB"/>
    <w:rsid w:val="009D4D26"/>
    <w:rsid w:val="009D7534"/>
    <w:rsid w:val="009E1ACA"/>
    <w:rsid w:val="009E308A"/>
    <w:rsid w:val="009F0FBC"/>
    <w:rsid w:val="009F2D40"/>
    <w:rsid w:val="00A06113"/>
    <w:rsid w:val="00A06988"/>
    <w:rsid w:val="00A074EF"/>
    <w:rsid w:val="00A102A9"/>
    <w:rsid w:val="00A1560C"/>
    <w:rsid w:val="00A173C7"/>
    <w:rsid w:val="00A20487"/>
    <w:rsid w:val="00A2520E"/>
    <w:rsid w:val="00A35BE0"/>
    <w:rsid w:val="00A51469"/>
    <w:rsid w:val="00A53302"/>
    <w:rsid w:val="00A671D6"/>
    <w:rsid w:val="00A703AA"/>
    <w:rsid w:val="00A7248E"/>
    <w:rsid w:val="00A923A5"/>
    <w:rsid w:val="00A9581D"/>
    <w:rsid w:val="00AA6903"/>
    <w:rsid w:val="00AB4653"/>
    <w:rsid w:val="00AB6A69"/>
    <w:rsid w:val="00AB7C07"/>
    <w:rsid w:val="00AC3CA8"/>
    <w:rsid w:val="00AC48F5"/>
    <w:rsid w:val="00AD1893"/>
    <w:rsid w:val="00AE323F"/>
    <w:rsid w:val="00AF62AE"/>
    <w:rsid w:val="00AF7842"/>
    <w:rsid w:val="00AF7C74"/>
    <w:rsid w:val="00B1519B"/>
    <w:rsid w:val="00B15C4A"/>
    <w:rsid w:val="00B176BE"/>
    <w:rsid w:val="00B17B67"/>
    <w:rsid w:val="00B301F4"/>
    <w:rsid w:val="00B30C0C"/>
    <w:rsid w:val="00B32BB6"/>
    <w:rsid w:val="00B341AD"/>
    <w:rsid w:val="00B37639"/>
    <w:rsid w:val="00B45E80"/>
    <w:rsid w:val="00B50D5C"/>
    <w:rsid w:val="00B5293B"/>
    <w:rsid w:val="00B56226"/>
    <w:rsid w:val="00B57AEB"/>
    <w:rsid w:val="00B625D8"/>
    <w:rsid w:val="00B71DEC"/>
    <w:rsid w:val="00B722E4"/>
    <w:rsid w:val="00B74536"/>
    <w:rsid w:val="00B759A2"/>
    <w:rsid w:val="00B76734"/>
    <w:rsid w:val="00B81194"/>
    <w:rsid w:val="00B831F7"/>
    <w:rsid w:val="00B83F70"/>
    <w:rsid w:val="00B851A2"/>
    <w:rsid w:val="00B904F7"/>
    <w:rsid w:val="00B91C68"/>
    <w:rsid w:val="00B96247"/>
    <w:rsid w:val="00BA292C"/>
    <w:rsid w:val="00BB29DE"/>
    <w:rsid w:val="00BB504F"/>
    <w:rsid w:val="00BD2F2C"/>
    <w:rsid w:val="00BD5693"/>
    <w:rsid w:val="00BD7F8B"/>
    <w:rsid w:val="00BE6E85"/>
    <w:rsid w:val="00BE6F67"/>
    <w:rsid w:val="00BF301A"/>
    <w:rsid w:val="00BF376A"/>
    <w:rsid w:val="00BF3F4D"/>
    <w:rsid w:val="00BF599D"/>
    <w:rsid w:val="00C0126F"/>
    <w:rsid w:val="00C02C00"/>
    <w:rsid w:val="00C0521F"/>
    <w:rsid w:val="00C161AA"/>
    <w:rsid w:val="00C23DC9"/>
    <w:rsid w:val="00C24E84"/>
    <w:rsid w:val="00C265A8"/>
    <w:rsid w:val="00C26B15"/>
    <w:rsid w:val="00C3504D"/>
    <w:rsid w:val="00C47FC4"/>
    <w:rsid w:val="00C510F2"/>
    <w:rsid w:val="00C5255C"/>
    <w:rsid w:val="00C555E1"/>
    <w:rsid w:val="00C5708A"/>
    <w:rsid w:val="00C75841"/>
    <w:rsid w:val="00C800C9"/>
    <w:rsid w:val="00C81205"/>
    <w:rsid w:val="00C82FFE"/>
    <w:rsid w:val="00C8695A"/>
    <w:rsid w:val="00C870A2"/>
    <w:rsid w:val="00C91026"/>
    <w:rsid w:val="00C9165F"/>
    <w:rsid w:val="00CB2A4C"/>
    <w:rsid w:val="00CB427A"/>
    <w:rsid w:val="00CB7A09"/>
    <w:rsid w:val="00CD5EE4"/>
    <w:rsid w:val="00CE06EF"/>
    <w:rsid w:val="00CE71D4"/>
    <w:rsid w:val="00CF091C"/>
    <w:rsid w:val="00CF664B"/>
    <w:rsid w:val="00CF7009"/>
    <w:rsid w:val="00CF7DAC"/>
    <w:rsid w:val="00D02C9A"/>
    <w:rsid w:val="00D0474F"/>
    <w:rsid w:val="00D05614"/>
    <w:rsid w:val="00D144E7"/>
    <w:rsid w:val="00D178CE"/>
    <w:rsid w:val="00D32D34"/>
    <w:rsid w:val="00D356E2"/>
    <w:rsid w:val="00D363FF"/>
    <w:rsid w:val="00D37B1E"/>
    <w:rsid w:val="00D444F7"/>
    <w:rsid w:val="00D451EC"/>
    <w:rsid w:val="00D453B0"/>
    <w:rsid w:val="00D50AD6"/>
    <w:rsid w:val="00D5137E"/>
    <w:rsid w:val="00D52EB5"/>
    <w:rsid w:val="00D53358"/>
    <w:rsid w:val="00D5339A"/>
    <w:rsid w:val="00D57D84"/>
    <w:rsid w:val="00D61E9B"/>
    <w:rsid w:val="00D843E9"/>
    <w:rsid w:val="00D87646"/>
    <w:rsid w:val="00D93CA1"/>
    <w:rsid w:val="00D9442F"/>
    <w:rsid w:val="00D97F4D"/>
    <w:rsid w:val="00DA2226"/>
    <w:rsid w:val="00DB03FA"/>
    <w:rsid w:val="00DB087E"/>
    <w:rsid w:val="00DB66C2"/>
    <w:rsid w:val="00DB6DCA"/>
    <w:rsid w:val="00DB7FBA"/>
    <w:rsid w:val="00DC2180"/>
    <w:rsid w:val="00DC4899"/>
    <w:rsid w:val="00DD3025"/>
    <w:rsid w:val="00DD36B9"/>
    <w:rsid w:val="00DD7736"/>
    <w:rsid w:val="00DE3F58"/>
    <w:rsid w:val="00DE7408"/>
    <w:rsid w:val="00DF5600"/>
    <w:rsid w:val="00E01F62"/>
    <w:rsid w:val="00E03FD2"/>
    <w:rsid w:val="00E12678"/>
    <w:rsid w:val="00E13BE1"/>
    <w:rsid w:val="00E14C84"/>
    <w:rsid w:val="00E158CB"/>
    <w:rsid w:val="00E241F7"/>
    <w:rsid w:val="00E266C6"/>
    <w:rsid w:val="00E3300B"/>
    <w:rsid w:val="00E4619F"/>
    <w:rsid w:val="00E47993"/>
    <w:rsid w:val="00E53B68"/>
    <w:rsid w:val="00E5632C"/>
    <w:rsid w:val="00E62A4D"/>
    <w:rsid w:val="00E642F9"/>
    <w:rsid w:val="00E70596"/>
    <w:rsid w:val="00E806A9"/>
    <w:rsid w:val="00E872FC"/>
    <w:rsid w:val="00EA494E"/>
    <w:rsid w:val="00EB2A7C"/>
    <w:rsid w:val="00ED05F4"/>
    <w:rsid w:val="00ED06F9"/>
    <w:rsid w:val="00ED1751"/>
    <w:rsid w:val="00ED249D"/>
    <w:rsid w:val="00ED4927"/>
    <w:rsid w:val="00EE33B6"/>
    <w:rsid w:val="00EE7578"/>
    <w:rsid w:val="00EF1F21"/>
    <w:rsid w:val="00F04AE3"/>
    <w:rsid w:val="00F12F8D"/>
    <w:rsid w:val="00F27A2C"/>
    <w:rsid w:val="00F4312B"/>
    <w:rsid w:val="00F44A9A"/>
    <w:rsid w:val="00F513D6"/>
    <w:rsid w:val="00F53C00"/>
    <w:rsid w:val="00F570B5"/>
    <w:rsid w:val="00F5744C"/>
    <w:rsid w:val="00F6291F"/>
    <w:rsid w:val="00F62B4D"/>
    <w:rsid w:val="00F743E9"/>
    <w:rsid w:val="00F80BEB"/>
    <w:rsid w:val="00F8183A"/>
    <w:rsid w:val="00F8193D"/>
    <w:rsid w:val="00FA2198"/>
    <w:rsid w:val="00FB0B4C"/>
    <w:rsid w:val="00FB3A74"/>
    <w:rsid w:val="00FC46D1"/>
    <w:rsid w:val="00FC59E1"/>
    <w:rsid w:val="00FD04E1"/>
    <w:rsid w:val="00FD6229"/>
    <w:rsid w:val="00FD7032"/>
    <w:rsid w:val="00FD75E1"/>
    <w:rsid w:val="00FE0088"/>
    <w:rsid w:val="00FE51AF"/>
    <w:rsid w:val="00FE67C4"/>
    <w:rsid w:val="00FF21CB"/>
    <w:rsid w:val="00FF52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1F3F67"/>
    <w:pPr>
      <w:keepNext/>
      <w:widowControl w:val="0"/>
      <w:tabs>
        <w:tab w:val="left" w:pos="-1440"/>
        <w:tab w:val="left" w:pos="-720"/>
      </w:tabs>
      <w:suppressAutoHyphens/>
      <w:autoSpaceDE w:val="0"/>
      <w:autoSpaceDN w:val="0"/>
      <w:adjustRightInd w:val="0"/>
      <w:spacing w:after="0" w:line="240" w:lineRule="atLeast"/>
      <w:jc w:val="center"/>
      <w:outlineLvl w:val="0"/>
    </w:pPr>
    <w:rPr>
      <w:rFonts w:ascii="Arial Narrow" w:eastAsia="Times New Roman" w:hAnsi="Arial Narrow" w:cs="Times New Roman"/>
      <w:b/>
      <w:bCs/>
      <w:spacing w:val="-2"/>
      <w:sz w:val="20"/>
      <w:szCs w:val="20"/>
      <w:lang w:eastAsia="nl-NL"/>
    </w:rPr>
  </w:style>
  <w:style w:type="paragraph" w:styleId="Kop2">
    <w:name w:val="heading 2"/>
    <w:basedOn w:val="Standaard"/>
    <w:next w:val="Standaard"/>
    <w:link w:val="Kop2Char"/>
    <w:qFormat/>
    <w:rsid w:val="001F3F67"/>
    <w:pPr>
      <w:keepNext/>
      <w:widowControl w:val="0"/>
      <w:tabs>
        <w:tab w:val="left" w:pos="-1440"/>
        <w:tab w:val="left" w:pos="-720"/>
      </w:tabs>
      <w:suppressAutoHyphens/>
      <w:autoSpaceDE w:val="0"/>
      <w:autoSpaceDN w:val="0"/>
      <w:adjustRightInd w:val="0"/>
      <w:spacing w:after="0" w:line="240" w:lineRule="atLeast"/>
      <w:outlineLvl w:val="1"/>
    </w:pPr>
    <w:rPr>
      <w:rFonts w:ascii="Arial Narrow" w:eastAsia="Times New Roman" w:hAnsi="Arial Narrow" w:cs="Times New Roman"/>
      <w:b/>
      <w:bCs/>
      <w:spacing w:val="-2"/>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21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180"/>
    <w:rPr>
      <w:rFonts w:ascii="Tahoma" w:hAnsi="Tahoma" w:cs="Tahoma"/>
      <w:sz w:val="16"/>
      <w:szCs w:val="16"/>
    </w:rPr>
  </w:style>
  <w:style w:type="paragraph" w:styleId="Lijstalinea">
    <w:name w:val="List Paragraph"/>
    <w:basedOn w:val="Standaard"/>
    <w:uiPriority w:val="34"/>
    <w:qFormat/>
    <w:rsid w:val="00DC2180"/>
    <w:pPr>
      <w:ind w:left="720"/>
      <w:contextualSpacing/>
    </w:pPr>
  </w:style>
  <w:style w:type="table" w:styleId="Tabelraster">
    <w:name w:val="Table Grid"/>
    <w:basedOn w:val="Standaardtabel"/>
    <w:rsid w:val="009F2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Standaardtabel"/>
    <w:uiPriority w:val="60"/>
    <w:rsid w:val="00FB3A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indnoottekst">
    <w:name w:val="endnote text"/>
    <w:basedOn w:val="Standaard"/>
    <w:link w:val="EindnoottekstChar"/>
    <w:semiHidden/>
    <w:rsid w:val="001F7633"/>
    <w:pPr>
      <w:widowControl w:val="0"/>
      <w:autoSpaceDE w:val="0"/>
      <w:autoSpaceDN w:val="0"/>
      <w:adjustRightInd w:val="0"/>
      <w:spacing w:after="0" w:line="240" w:lineRule="auto"/>
    </w:pPr>
    <w:rPr>
      <w:rFonts w:ascii="Helvetica Narrow" w:eastAsia="Times New Roman" w:hAnsi="Helvetica Narrow" w:cs="Times New Roman"/>
      <w:sz w:val="20"/>
      <w:szCs w:val="24"/>
      <w:lang w:eastAsia="nl-NL"/>
    </w:rPr>
  </w:style>
  <w:style w:type="character" w:customStyle="1" w:styleId="EindnoottekstChar">
    <w:name w:val="Eindnoottekst Char"/>
    <w:basedOn w:val="Standaardalinea-lettertype"/>
    <w:link w:val="Eindnoottekst"/>
    <w:semiHidden/>
    <w:rsid w:val="001F7633"/>
    <w:rPr>
      <w:rFonts w:ascii="Helvetica Narrow" w:eastAsia="Times New Roman" w:hAnsi="Helvetica Narrow" w:cs="Times New Roman"/>
      <w:sz w:val="20"/>
      <w:szCs w:val="24"/>
      <w:lang w:eastAsia="nl-NL"/>
    </w:rPr>
  </w:style>
  <w:style w:type="paragraph" w:customStyle="1" w:styleId="bijschrift">
    <w:name w:val="bijschrift"/>
    <w:basedOn w:val="Standaard"/>
    <w:rsid w:val="001F7633"/>
    <w:pPr>
      <w:widowControl w:val="0"/>
      <w:autoSpaceDE w:val="0"/>
      <w:autoSpaceDN w:val="0"/>
      <w:adjustRightInd w:val="0"/>
      <w:spacing w:after="0" w:line="240" w:lineRule="auto"/>
    </w:pPr>
    <w:rPr>
      <w:rFonts w:ascii="Helvetica Narrow" w:eastAsia="Times New Roman" w:hAnsi="Helvetica Narrow" w:cs="Times New Roman"/>
      <w:sz w:val="20"/>
      <w:szCs w:val="24"/>
      <w:lang w:eastAsia="nl-NL"/>
    </w:rPr>
  </w:style>
  <w:style w:type="character" w:customStyle="1" w:styleId="Kop1Char">
    <w:name w:val="Kop 1 Char"/>
    <w:basedOn w:val="Standaardalinea-lettertype"/>
    <w:link w:val="Kop1"/>
    <w:rsid w:val="001F3F67"/>
    <w:rPr>
      <w:rFonts w:ascii="Arial Narrow" w:eastAsia="Times New Roman" w:hAnsi="Arial Narrow" w:cs="Times New Roman"/>
      <w:b/>
      <w:bCs/>
      <w:spacing w:val="-2"/>
      <w:sz w:val="20"/>
      <w:szCs w:val="20"/>
      <w:lang w:val="nl-BE" w:eastAsia="nl-NL"/>
    </w:rPr>
  </w:style>
  <w:style w:type="character" w:customStyle="1" w:styleId="Kop2Char">
    <w:name w:val="Kop 2 Char"/>
    <w:basedOn w:val="Standaardalinea-lettertype"/>
    <w:link w:val="Kop2"/>
    <w:rsid w:val="001F3F67"/>
    <w:rPr>
      <w:rFonts w:ascii="Arial Narrow" w:eastAsia="Times New Roman" w:hAnsi="Arial Narrow" w:cs="Times New Roman"/>
      <w:b/>
      <w:bCs/>
      <w:spacing w:val="-2"/>
      <w:sz w:val="20"/>
      <w:szCs w:val="20"/>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1F3F67"/>
    <w:pPr>
      <w:keepNext/>
      <w:widowControl w:val="0"/>
      <w:tabs>
        <w:tab w:val="left" w:pos="-1440"/>
        <w:tab w:val="left" w:pos="-720"/>
      </w:tabs>
      <w:suppressAutoHyphens/>
      <w:autoSpaceDE w:val="0"/>
      <w:autoSpaceDN w:val="0"/>
      <w:adjustRightInd w:val="0"/>
      <w:spacing w:after="0" w:line="240" w:lineRule="atLeast"/>
      <w:jc w:val="center"/>
      <w:outlineLvl w:val="0"/>
    </w:pPr>
    <w:rPr>
      <w:rFonts w:ascii="Arial Narrow" w:eastAsia="Times New Roman" w:hAnsi="Arial Narrow" w:cs="Times New Roman"/>
      <w:b/>
      <w:bCs/>
      <w:spacing w:val="-2"/>
      <w:sz w:val="20"/>
      <w:szCs w:val="20"/>
      <w:lang w:eastAsia="nl-NL"/>
    </w:rPr>
  </w:style>
  <w:style w:type="paragraph" w:styleId="Kop2">
    <w:name w:val="heading 2"/>
    <w:basedOn w:val="Standaard"/>
    <w:next w:val="Standaard"/>
    <w:link w:val="Kop2Char"/>
    <w:qFormat/>
    <w:rsid w:val="001F3F67"/>
    <w:pPr>
      <w:keepNext/>
      <w:widowControl w:val="0"/>
      <w:tabs>
        <w:tab w:val="left" w:pos="-1440"/>
        <w:tab w:val="left" w:pos="-720"/>
      </w:tabs>
      <w:suppressAutoHyphens/>
      <w:autoSpaceDE w:val="0"/>
      <w:autoSpaceDN w:val="0"/>
      <w:adjustRightInd w:val="0"/>
      <w:spacing w:after="0" w:line="240" w:lineRule="atLeast"/>
      <w:outlineLvl w:val="1"/>
    </w:pPr>
    <w:rPr>
      <w:rFonts w:ascii="Arial Narrow" w:eastAsia="Times New Roman" w:hAnsi="Arial Narrow" w:cs="Times New Roman"/>
      <w:b/>
      <w:bCs/>
      <w:spacing w:val="-2"/>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21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180"/>
    <w:rPr>
      <w:rFonts w:ascii="Tahoma" w:hAnsi="Tahoma" w:cs="Tahoma"/>
      <w:sz w:val="16"/>
      <w:szCs w:val="16"/>
    </w:rPr>
  </w:style>
  <w:style w:type="paragraph" w:styleId="Lijstalinea">
    <w:name w:val="List Paragraph"/>
    <w:basedOn w:val="Standaard"/>
    <w:uiPriority w:val="34"/>
    <w:qFormat/>
    <w:rsid w:val="00DC2180"/>
    <w:pPr>
      <w:ind w:left="720"/>
      <w:contextualSpacing/>
    </w:pPr>
  </w:style>
  <w:style w:type="table" w:styleId="Tabelraster">
    <w:name w:val="Table Grid"/>
    <w:basedOn w:val="Standaardtabel"/>
    <w:rsid w:val="009F2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Standaardtabel"/>
    <w:uiPriority w:val="60"/>
    <w:rsid w:val="00FB3A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indnoottekst">
    <w:name w:val="endnote text"/>
    <w:basedOn w:val="Standaard"/>
    <w:link w:val="EindnoottekstChar"/>
    <w:semiHidden/>
    <w:rsid w:val="001F7633"/>
    <w:pPr>
      <w:widowControl w:val="0"/>
      <w:autoSpaceDE w:val="0"/>
      <w:autoSpaceDN w:val="0"/>
      <w:adjustRightInd w:val="0"/>
      <w:spacing w:after="0" w:line="240" w:lineRule="auto"/>
    </w:pPr>
    <w:rPr>
      <w:rFonts w:ascii="Helvetica Narrow" w:eastAsia="Times New Roman" w:hAnsi="Helvetica Narrow" w:cs="Times New Roman"/>
      <w:sz w:val="20"/>
      <w:szCs w:val="24"/>
      <w:lang w:eastAsia="nl-NL"/>
    </w:rPr>
  </w:style>
  <w:style w:type="character" w:customStyle="1" w:styleId="EindnoottekstChar">
    <w:name w:val="Eindnoottekst Char"/>
    <w:basedOn w:val="Standaardalinea-lettertype"/>
    <w:link w:val="Eindnoottekst"/>
    <w:semiHidden/>
    <w:rsid w:val="001F7633"/>
    <w:rPr>
      <w:rFonts w:ascii="Helvetica Narrow" w:eastAsia="Times New Roman" w:hAnsi="Helvetica Narrow" w:cs="Times New Roman"/>
      <w:sz w:val="20"/>
      <w:szCs w:val="24"/>
      <w:lang w:eastAsia="nl-NL"/>
    </w:rPr>
  </w:style>
  <w:style w:type="paragraph" w:customStyle="1" w:styleId="bijschrift">
    <w:name w:val="bijschrift"/>
    <w:basedOn w:val="Standaard"/>
    <w:rsid w:val="001F7633"/>
    <w:pPr>
      <w:widowControl w:val="0"/>
      <w:autoSpaceDE w:val="0"/>
      <w:autoSpaceDN w:val="0"/>
      <w:adjustRightInd w:val="0"/>
      <w:spacing w:after="0" w:line="240" w:lineRule="auto"/>
    </w:pPr>
    <w:rPr>
      <w:rFonts w:ascii="Helvetica Narrow" w:eastAsia="Times New Roman" w:hAnsi="Helvetica Narrow" w:cs="Times New Roman"/>
      <w:sz w:val="20"/>
      <w:szCs w:val="24"/>
      <w:lang w:eastAsia="nl-NL"/>
    </w:rPr>
  </w:style>
  <w:style w:type="character" w:customStyle="1" w:styleId="Kop1Char">
    <w:name w:val="Kop 1 Char"/>
    <w:basedOn w:val="Standaardalinea-lettertype"/>
    <w:link w:val="Kop1"/>
    <w:rsid w:val="001F3F67"/>
    <w:rPr>
      <w:rFonts w:ascii="Arial Narrow" w:eastAsia="Times New Roman" w:hAnsi="Arial Narrow" w:cs="Times New Roman"/>
      <w:b/>
      <w:bCs/>
      <w:spacing w:val="-2"/>
      <w:sz w:val="20"/>
      <w:szCs w:val="20"/>
      <w:lang w:val="nl-BE" w:eastAsia="nl-NL"/>
    </w:rPr>
  </w:style>
  <w:style w:type="character" w:customStyle="1" w:styleId="Kop2Char">
    <w:name w:val="Kop 2 Char"/>
    <w:basedOn w:val="Standaardalinea-lettertype"/>
    <w:link w:val="Kop2"/>
    <w:rsid w:val="001F3F67"/>
    <w:rPr>
      <w:rFonts w:ascii="Arial Narrow" w:eastAsia="Times New Roman" w:hAnsi="Arial Narrow" w:cs="Times New Roman"/>
      <w:b/>
      <w:bCs/>
      <w:spacing w:val="-2"/>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2263</Words>
  <Characters>12451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Kerkhofs</dc:creator>
  <cp:keywords/>
  <dc:description/>
  <cp:lastModifiedBy>Erik Kerkhofs</cp:lastModifiedBy>
  <cp:revision>4</cp:revision>
  <cp:lastPrinted>2012-03-26T12:32:00Z</cp:lastPrinted>
  <dcterms:created xsi:type="dcterms:W3CDTF">2013-04-08T15:17:00Z</dcterms:created>
  <dcterms:modified xsi:type="dcterms:W3CDTF">2013-05-27T14:39:00Z</dcterms:modified>
</cp:coreProperties>
</file>